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437号</w:t>
            </w:r>
          </w:p>
          <w:p w14:paraId="4691A3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1"/>
                <w:szCs w:val="21"/>
                <w:lang w:val="en-US" w:eastAsia="zh-CN"/>
              </w:rPr>
              <w:t>平昌县禾记珠宝商贸有限公司</w:t>
            </w:r>
          </w:p>
          <w:p w14:paraId="7D6BEBB4">
            <w:pPr>
              <w:keepNext w:val="0"/>
              <w:keepLines w:val="0"/>
              <w:pageBreakBefore w:val="0"/>
              <w:widowControl w:val="0"/>
              <w:kinsoku/>
              <w:wordWrap/>
              <w:overflowPunct/>
              <w:topLinePunct w:val="0"/>
              <w:autoSpaceDE/>
              <w:autoSpaceDN/>
              <w:bidi w:val="0"/>
              <w:adjustRightInd/>
              <w:snapToGrid/>
              <w:spacing w:line="460" w:lineRule="exact"/>
              <w:ind w:left="1628" w:hanging="1628" w:hangingChars="900"/>
              <w:jc w:val="both"/>
              <w:textAlignment w:val="auto"/>
              <w:rPr>
                <w:rFonts w:hint="default" w:ascii="黑体" w:eastAsia="黑体"/>
                <w:b/>
                <w:kern w:val="0"/>
                <w:sz w:val="18"/>
                <w:szCs w:val="18"/>
                <w:lang w:val="en-US" w:eastAsia="zh-CN"/>
              </w:rPr>
            </w:pPr>
            <w:r>
              <w:rPr>
                <w:rFonts w:hint="eastAsia" w:ascii="黑体" w:hAnsi="黑体" w:eastAsia="黑体" w:cs="黑体"/>
                <w:b/>
                <w:spacing w:val="0"/>
                <w:w w:val="75"/>
                <w:kern w:val="0"/>
                <w:sz w:val="24"/>
                <w:szCs w:val="24"/>
                <w:fitText w:val="1656" w:id="329728678"/>
              </w:rPr>
              <w:t>悬挂（设置）地点</w:t>
            </w:r>
            <w:r>
              <w:rPr>
                <w:rFonts w:hint="eastAsia" w:ascii="黑体" w:hAnsi="黑体" w:eastAsia="黑体" w:cs="黑体"/>
                <w:b/>
                <w:spacing w:val="0"/>
                <w:w w:val="75"/>
                <w:kern w:val="0"/>
                <w:sz w:val="28"/>
                <w:szCs w:val="28"/>
                <w:fitText w:val="1656" w:id="329728678"/>
              </w:rPr>
              <w:t>：</w:t>
            </w:r>
            <w:r>
              <w:rPr>
                <w:rFonts w:hint="eastAsia" w:ascii="黑体" w:eastAsia="黑体"/>
                <w:b/>
                <w:kern w:val="0"/>
                <w:sz w:val="21"/>
                <w:szCs w:val="21"/>
                <w:lang w:val="en-US" w:eastAsia="zh-CN"/>
              </w:rPr>
              <w:t>新平街西段金佛花园8号楼</w:t>
            </w:r>
          </w:p>
          <w:p w14:paraId="7DA928F1">
            <w:pPr>
              <w:keepNext w:val="0"/>
              <w:keepLines w:val="0"/>
              <w:pageBreakBefore w:val="0"/>
              <w:widowControl w:val="0"/>
              <w:kinsoku/>
              <w:wordWrap/>
              <w:overflowPunct/>
              <w:topLinePunct w:val="0"/>
              <w:autoSpaceDE/>
              <w:autoSpaceDN/>
              <w:bidi w:val="0"/>
              <w:adjustRightInd/>
              <w:snapToGrid/>
              <w:spacing w:line="460" w:lineRule="exact"/>
              <w:ind w:left="1844" w:hanging="1988" w:hangingChars="900"/>
              <w:jc w:val="both"/>
              <w:textAlignment w:val="auto"/>
              <w:rPr>
                <w:rFonts w:hint="default" w:ascii="黑体" w:hAnsi="黑体" w:eastAsia="黑体" w:cs="黑体"/>
                <w:b/>
                <w:bCs w:val="0"/>
                <w:kern w:val="0"/>
                <w:sz w:val="28"/>
                <w:szCs w:val="28"/>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hAnsi="黑体" w:eastAsia="黑体" w:cs="黑体"/>
                <w:b/>
                <w:kern w:val="0"/>
                <w:sz w:val="22"/>
                <w:szCs w:val="22"/>
                <w:lang w:val="en-US" w:eastAsia="zh-CN"/>
              </w:rPr>
              <w:t>宣传广告</w:t>
            </w:r>
          </w:p>
          <w:p w14:paraId="3C7E858C">
            <w:pPr>
              <w:keepNext w:val="0"/>
              <w:keepLines w:val="0"/>
              <w:pageBreakBefore w:val="0"/>
              <w:widowControl w:val="0"/>
              <w:kinsoku/>
              <w:wordWrap/>
              <w:overflowPunct/>
              <w:topLinePunct w:val="0"/>
              <w:autoSpaceDE/>
              <w:autoSpaceDN/>
              <w:bidi w:val="0"/>
              <w:adjustRightInd/>
              <w:snapToGrid/>
              <w:spacing w:line="360" w:lineRule="auto"/>
              <w:ind w:left="1988" w:hanging="1988" w:hangingChars="900"/>
              <w:jc w:val="left"/>
              <w:textAlignment w:val="auto"/>
              <w:rPr>
                <w:rFonts w:hint="eastAsia" w:ascii="黑体" w:hAnsi="黑体" w:eastAsia="黑体" w:cs="黑体"/>
                <w:b/>
                <w:kern w:val="0"/>
                <w:sz w:val="16"/>
                <w:szCs w:val="16"/>
                <w:lang w:val="en-US" w:eastAsia="zh-CN"/>
              </w:rPr>
            </w:pPr>
            <w:r>
              <w:rPr>
                <w:rFonts w:hint="eastAsia" w:ascii="黑体" w:hAnsi="黑体" w:eastAsia="黑体" w:cs="黑体"/>
                <w:b/>
                <w:kern w:val="0"/>
                <w:sz w:val="22"/>
                <w:szCs w:val="22"/>
                <w:lang w:val="en-US" w:eastAsia="zh-CN"/>
              </w:rPr>
              <w:t>面积、数量：</w:t>
            </w:r>
            <w:r>
              <w:rPr>
                <w:rFonts w:hint="eastAsia" w:ascii="黑体" w:hAnsi="黑体" w:eastAsia="黑体" w:cs="黑体"/>
                <w:b/>
                <w:kern w:val="0"/>
                <w:sz w:val="16"/>
                <w:szCs w:val="16"/>
                <w:lang w:val="en-US" w:eastAsia="zh-CN"/>
              </w:rPr>
              <w:t>门柱广告共3个，</w:t>
            </w:r>
            <w:r>
              <w:rPr>
                <w:rFonts w:hint="default" w:ascii="Calibri" w:hAnsi="Calibri" w:eastAsia="黑体" w:cs="Calibri"/>
                <w:b/>
                <w:kern w:val="0"/>
                <w:sz w:val="16"/>
                <w:szCs w:val="16"/>
                <w:lang w:val="en-US" w:eastAsia="zh-CN"/>
              </w:rPr>
              <w:t>①</w:t>
            </w:r>
            <w:r>
              <w:rPr>
                <w:rFonts w:hint="eastAsia" w:ascii="黑体" w:hAnsi="黑体" w:eastAsia="黑体" w:cs="黑体"/>
                <w:b/>
                <w:kern w:val="0"/>
                <w:sz w:val="16"/>
                <w:szCs w:val="16"/>
                <w:lang w:val="en-US" w:eastAsia="zh-CN"/>
              </w:rPr>
              <w:t>宽0.8米，高2.7米，厚</w:t>
            </w:r>
          </w:p>
          <w:p w14:paraId="566339E9">
            <w:pPr>
              <w:keepNext w:val="0"/>
              <w:keepLines w:val="0"/>
              <w:pageBreakBefore w:val="0"/>
              <w:widowControl w:val="0"/>
              <w:kinsoku/>
              <w:wordWrap/>
              <w:overflowPunct/>
              <w:topLinePunct w:val="0"/>
              <w:autoSpaceDE/>
              <w:autoSpaceDN/>
              <w:bidi w:val="0"/>
              <w:adjustRightInd/>
              <w:snapToGrid/>
              <w:spacing w:line="360" w:lineRule="auto"/>
              <w:ind w:left="1444" w:leftChars="611" w:hanging="161" w:hangingChars="100"/>
              <w:jc w:val="left"/>
              <w:textAlignment w:val="auto"/>
              <w:rPr>
                <w:rFonts w:hint="eastAsia" w:ascii="黑体" w:hAnsi="黑体" w:eastAsia="黑体" w:cs="黑体"/>
                <w:b/>
                <w:kern w:val="0"/>
                <w:sz w:val="16"/>
                <w:szCs w:val="16"/>
                <w:lang w:val="en-US" w:eastAsia="zh-CN"/>
              </w:rPr>
            </w:pPr>
            <w:r>
              <w:rPr>
                <w:rFonts w:hint="eastAsia" w:ascii="黑体" w:hAnsi="黑体" w:eastAsia="黑体" w:cs="黑体"/>
                <w:b/>
                <w:kern w:val="0"/>
                <w:sz w:val="16"/>
                <w:szCs w:val="16"/>
                <w:lang w:val="en-US" w:eastAsia="zh-CN"/>
              </w:rPr>
              <w:t>0.01米；</w:t>
            </w:r>
            <w:r>
              <w:rPr>
                <w:rFonts w:hint="default" w:ascii="Calibri" w:hAnsi="Calibri" w:eastAsia="黑体" w:cs="Calibri"/>
                <w:b/>
                <w:kern w:val="0"/>
                <w:sz w:val="16"/>
                <w:szCs w:val="16"/>
                <w:lang w:val="en-US" w:eastAsia="zh-CN"/>
              </w:rPr>
              <w:t>②</w:t>
            </w:r>
            <w:r>
              <w:rPr>
                <w:rFonts w:hint="eastAsia" w:ascii="黑体" w:hAnsi="黑体" w:eastAsia="黑体" w:cs="黑体"/>
                <w:b/>
                <w:kern w:val="0"/>
                <w:sz w:val="16"/>
                <w:szCs w:val="16"/>
                <w:lang w:val="en-US" w:eastAsia="zh-CN"/>
              </w:rPr>
              <w:t>宽0.7米，高2.7米，厚0.01米；</w:t>
            </w:r>
          </w:p>
          <w:p w14:paraId="0DB5D61E">
            <w:pPr>
              <w:keepNext w:val="0"/>
              <w:keepLines w:val="0"/>
              <w:pageBreakBefore w:val="0"/>
              <w:widowControl w:val="0"/>
              <w:kinsoku/>
              <w:wordWrap/>
              <w:overflowPunct/>
              <w:topLinePunct w:val="0"/>
              <w:autoSpaceDE/>
              <w:autoSpaceDN/>
              <w:bidi w:val="0"/>
              <w:adjustRightInd/>
              <w:snapToGrid/>
              <w:spacing w:line="360" w:lineRule="auto"/>
              <w:ind w:left="1444" w:leftChars="611" w:hanging="161" w:hangingChars="100"/>
              <w:jc w:val="left"/>
              <w:textAlignment w:val="auto"/>
              <w:rPr>
                <w:rFonts w:hint="eastAsia" w:ascii="黑体" w:hAnsi="黑体" w:eastAsia="黑体" w:cs="黑体"/>
                <w:b/>
                <w:kern w:val="0"/>
                <w:sz w:val="16"/>
                <w:szCs w:val="16"/>
                <w:lang w:val="en-US" w:eastAsia="zh-CN"/>
              </w:rPr>
            </w:pPr>
            <w:r>
              <w:rPr>
                <w:rFonts w:hint="default" w:ascii="Calibri" w:hAnsi="Calibri" w:eastAsia="黑体" w:cs="Calibri"/>
                <w:b/>
                <w:kern w:val="0"/>
                <w:sz w:val="16"/>
                <w:szCs w:val="16"/>
                <w:lang w:val="en-US" w:eastAsia="zh-CN"/>
              </w:rPr>
              <w:t>③</w:t>
            </w:r>
            <w:r>
              <w:rPr>
                <w:rFonts w:hint="eastAsia" w:ascii="黑体" w:hAnsi="黑体" w:eastAsia="黑体" w:cs="黑体"/>
                <w:b/>
                <w:kern w:val="0"/>
                <w:sz w:val="16"/>
                <w:szCs w:val="16"/>
                <w:lang w:val="en-US" w:eastAsia="zh-CN"/>
              </w:rPr>
              <w:t>宽0.6米，高2.7米，厚0.01米，共计平面</w:t>
            </w:r>
          </w:p>
          <w:p w14:paraId="130CF303">
            <w:pPr>
              <w:keepNext w:val="0"/>
              <w:keepLines w:val="0"/>
              <w:pageBreakBefore w:val="0"/>
              <w:widowControl w:val="0"/>
              <w:kinsoku/>
              <w:wordWrap/>
              <w:overflowPunct/>
              <w:topLinePunct w:val="0"/>
              <w:autoSpaceDE/>
              <w:autoSpaceDN/>
              <w:bidi w:val="0"/>
              <w:adjustRightInd/>
              <w:snapToGrid/>
              <w:spacing w:line="360" w:lineRule="auto"/>
              <w:ind w:left="1444" w:leftChars="611" w:hanging="161" w:hangingChars="100"/>
              <w:jc w:val="left"/>
              <w:textAlignment w:val="auto"/>
              <w:rPr>
                <w:rFonts w:hint="eastAsia" w:ascii="黑体" w:hAnsi="黑体" w:eastAsia="黑体" w:cs="黑体"/>
                <w:b/>
                <w:bCs w:val="0"/>
                <w:sz w:val="18"/>
                <w:szCs w:val="18"/>
              </w:rPr>
            </w:pPr>
            <w:bookmarkStart w:id="0" w:name="_GoBack"/>
            <w:bookmarkEnd w:id="0"/>
            <w:r>
              <w:rPr>
                <w:rFonts w:hint="eastAsia" w:ascii="黑体" w:hAnsi="黑体" w:eastAsia="黑体" w:cs="黑体"/>
                <w:b/>
                <w:kern w:val="0"/>
                <w:sz w:val="16"/>
                <w:szCs w:val="16"/>
                <w:lang w:val="en-US" w:eastAsia="zh-CN"/>
              </w:rPr>
              <w:t>面积大约5.67平方米；</w:t>
            </w:r>
          </w:p>
          <w:p w14:paraId="02B732F1">
            <w:pPr>
              <w:keepNext w:val="0"/>
              <w:keepLines w:val="0"/>
              <w:pageBreakBefore w:val="0"/>
              <w:widowControl w:val="0"/>
              <w:kinsoku/>
              <w:wordWrap/>
              <w:overflowPunct/>
              <w:topLinePunct w:val="0"/>
              <w:autoSpaceDE/>
              <w:autoSpaceDN/>
              <w:bidi w:val="0"/>
              <w:adjustRightInd/>
              <w:snapToGrid/>
              <w:spacing w:line="360" w:lineRule="auto"/>
              <w:ind w:left="1767" w:hanging="1767" w:hangingChars="800"/>
              <w:jc w:val="left"/>
              <w:textAlignment w:val="auto"/>
              <w:rPr>
                <w:rFonts w:hint="eastAsia" w:ascii="黑体" w:hAnsi="黑体" w:eastAsia="黑体" w:cs="黑体"/>
                <w:b/>
                <w:kern w:val="0"/>
                <w:sz w:val="24"/>
                <w:szCs w:val="24"/>
                <w:lang w:val="en-US" w:eastAsia="zh-CN"/>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w:t>
            </w:r>
            <w:r>
              <w:rPr>
                <w:rFonts w:hint="eastAsia" w:ascii="黑体" w:hAnsi="黑体" w:eastAsia="黑体" w:cs="黑体"/>
                <w:b/>
                <w:kern w:val="0"/>
                <w:sz w:val="24"/>
                <w:szCs w:val="24"/>
                <w:lang w:val="en-US" w:eastAsia="zh-CN"/>
              </w:rPr>
              <w:t>二0二四年十二月十八日至</w:t>
            </w:r>
          </w:p>
          <w:p w14:paraId="6E6119F8">
            <w:pPr>
              <w:keepNext w:val="0"/>
              <w:keepLines w:val="0"/>
              <w:pageBreakBefore w:val="0"/>
              <w:widowControl w:val="0"/>
              <w:kinsoku/>
              <w:wordWrap/>
              <w:overflowPunct/>
              <w:topLinePunct w:val="0"/>
              <w:autoSpaceDE/>
              <w:autoSpaceDN/>
              <w:bidi w:val="0"/>
              <w:adjustRightInd/>
              <w:snapToGrid/>
              <w:spacing w:line="360" w:lineRule="auto"/>
              <w:ind w:left="1923" w:leftChars="801" w:hanging="241" w:hangingChars="100"/>
              <w:jc w:val="left"/>
              <w:textAlignment w:val="auto"/>
              <w:rPr>
                <w:rFonts w:hint="eastAsia" w:ascii="黑体" w:hAnsi="黑体" w:eastAsia="黑体" w:cs="黑体"/>
                <w:b/>
                <w:bCs w:val="0"/>
                <w:sz w:val="22"/>
                <w:szCs w:val="22"/>
              </w:rPr>
            </w:pPr>
            <w:r>
              <w:rPr>
                <w:rFonts w:hint="eastAsia" w:ascii="黑体" w:hAnsi="黑体" w:eastAsia="黑体" w:cs="黑体"/>
                <w:b/>
                <w:kern w:val="0"/>
                <w:sz w:val="24"/>
                <w:szCs w:val="24"/>
                <w:lang w:val="en-US" w:eastAsia="zh-CN"/>
              </w:rPr>
              <w:t>二0二四年十二月三十日</w:t>
            </w:r>
          </w:p>
          <w:p w14:paraId="5BFC943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bCs w:val="0"/>
                <w:sz w:val="18"/>
                <w:szCs w:val="18"/>
              </w:rPr>
              <w:t>注：</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038B427B">
            <w:pPr>
              <w:keepNext w:val="0"/>
              <w:keepLines w:val="0"/>
              <w:pageBreakBefore w:val="0"/>
              <w:widowControl w:val="0"/>
              <w:kinsoku/>
              <w:wordWrap/>
              <w:overflowPunct/>
              <w:topLinePunct w:val="0"/>
              <w:autoSpaceDE/>
              <w:autoSpaceDN/>
              <w:bidi w:val="0"/>
              <w:adjustRightInd/>
              <w:snapToGrid/>
              <w:spacing w:line="300" w:lineRule="exact"/>
              <w:ind w:firstLine="301" w:firstLineChars="2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04E5A7E0">
            <w:pPr>
              <w:keepNext w:val="0"/>
              <w:keepLines w:val="0"/>
              <w:pageBreakBefore w:val="0"/>
              <w:widowControl w:val="0"/>
              <w:kinsoku/>
              <w:wordWrap/>
              <w:overflowPunct/>
              <w:topLinePunct w:val="0"/>
              <w:autoSpaceDE/>
              <w:autoSpaceDN/>
              <w:bidi w:val="0"/>
              <w:adjustRightInd/>
              <w:snapToGrid/>
              <w:spacing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544475F3">
            <w:pPr>
              <w:keepNext w:val="0"/>
              <w:keepLines w:val="0"/>
              <w:pageBreakBefore w:val="0"/>
              <w:widowControl w:val="0"/>
              <w:kinsoku/>
              <w:wordWrap/>
              <w:overflowPunct/>
              <w:topLinePunct w:val="0"/>
              <w:autoSpaceDE/>
              <w:autoSpaceDN/>
              <w:bidi w:val="0"/>
              <w:adjustRightInd/>
              <w:snapToGrid/>
              <w:spacing w:line="300" w:lineRule="exact"/>
              <w:ind w:firstLine="301" w:firstLineChars="2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6E81F8FA">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5、城市户外广告设置者需要延续依法取得的行政许可有效期的，应当在该行政许可有效期满三十日前向做出行政许可决定的行政机关提出申请。</w:t>
            </w:r>
          </w:p>
          <w:p w14:paraId="1AB222DA">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6、城市户外广告设施必须标明行政主管部门许可证号。</w:t>
            </w:r>
          </w:p>
          <w:p w14:paraId="1BA44457">
            <w:pPr>
              <w:keepNext w:val="0"/>
              <w:keepLines w:val="0"/>
              <w:pageBreakBefore w:val="0"/>
              <w:widowControl w:val="0"/>
              <w:kinsoku/>
              <w:wordWrap/>
              <w:overflowPunct/>
              <w:topLinePunct w:val="0"/>
              <w:autoSpaceDE/>
              <w:autoSpaceDN/>
              <w:bidi w:val="0"/>
              <w:adjustRightInd/>
              <w:snapToGrid/>
              <w:spacing w:after="113" w:line="300" w:lineRule="exact"/>
              <w:ind w:firstLine="883" w:firstLineChars="400"/>
              <w:jc w:val="both"/>
              <w:textAlignment w:val="auto"/>
              <w:rPr>
                <w:rFonts w:hint="eastAsia" w:ascii="黑体" w:eastAsia="黑体"/>
                <w:b/>
                <w:sz w:val="22"/>
                <w:szCs w:val="22"/>
              </w:rPr>
            </w:pPr>
            <w:r>
              <w:rPr>
                <w:rFonts w:hint="eastAsia" w:ascii="黑体" w:eastAsia="黑体"/>
                <w:b/>
                <w:sz w:val="22"/>
                <w:szCs w:val="22"/>
                <w:lang w:val="en-US" w:eastAsia="zh-CN"/>
              </w:rPr>
              <w:t xml:space="preserve">发证机关章  </w:t>
            </w:r>
            <w:r>
              <w:rPr>
                <w:rFonts w:hint="eastAsia" w:ascii="黑体" w:eastAsia="黑体"/>
                <w:b/>
                <w:sz w:val="22"/>
                <w:szCs w:val="22"/>
              </w:rPr>
              <w:t>平昌县</w:t>
            </w:r>
            <w:r>
              <w:rPr>
                <w:rFonts w:hint="eastAsia" w:ascii="黑体" w:eastAsia="黑体"/>
                <w:b/>
                <w:sz w:val="22"/>
                <w:szCs w:val="22"/>
                <w:lang w:eastAsia="zh-CN"/>
              </w:rPr>
              <w:t>综合行政执法</w:t>
            </w:r>
            <w:r>
              <w:rPr>
                <w:rFonts w:hint="eastAsia" w:ascii="黑体" w:eastAsia="黑体"/>
                <w:b/>
                <w:sz w:val="22"/>
                <w:szCs w:val="22"/>
              </w:rPr>
              <w:t>局</w:t>
            </w:r>
          </w:p>
          <w:p w14:paraId="52F43811">
            <w:pPr>
              <w:keepNext w:val="0"/>
              <w:keepLines w:val="0"/>
              <w:pageBreakBefore w:val="0"/>
              <w:widowControl w:val="0"/>
              <w:kinsoku/>
              <w:wordWrap/>
              <w:overflowPunct/>
              <w:topLinePunct w:val="0"/>
              <w:autoSpaceDE/>
              <w:autoSpaceDN/>
              <w:bidi w:val="0"/>
              <w:adjustRightInd/>
              <w:snapToGrid/>
              <w:spacing w:before="157" w:beforeLines="50" w:line="200" w:lineRule="exact"/>
              <w:ind w:firstLine="1546" w:firstLineChars="700"/>
              <w:jc w:val="center"/>
              <w:textAlignment w:val="auto"/>
              <w:rPr>
                <w:rFonts w:hint="eastAsia"/>
                <w:lang w:val="en-US" w:eastAsia="zh-CN"/>
              </w:rPr>
            </w:pPr>
            <w:r>
              <w:rPr>
                <w:rFonts w:hint="eastAsia" w:ascii="黑体" w:eastAsia="黑体"/>
                <w:b/>
                <w:sz w:val="22"/>
                <w:szCs w:val="22"/>
                <w:lang w:val="en-US" w:eastAsia="zh-CN"/>
              </w:rPr>
              <w:t xml:space="preserve">    </w:t>
            </w: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四</w:t>
            </w:r>
            <w:r>
              <w:rPr>
                <w:rFonts w:hint="eastAsia" w:ascii="黑体" w:eastAsia="黑体"/>
                <w:b/>
                <w:sz w:val="22"/>
                <w:szCs w:val="22"/>
              </w:rPr>
              <w:t>年</w:t>
            </w:r>
            <w:r>
              <w:rPr>
                <w:rFonts w:hint="eastAsia" w:ascii="黑体" w:eastAsia="黑体"/>
                <w:b/>
                <w:sz w:val="22"/>
                <w:szCs w:val="22"/>
                <w:lang w:val="en-US" w:eastAsia="zh-CN"/>
              </w:rPr>
              <w:t>十二</w:t>
            </w:r>
            <w:r>
              <w:rPr>
                <w:rFonts w:hint="eastAsia" w:ascii="黑体" w:eastAsia="黑体"/>
                <w:b/>
                <w:sz w:val="22"/>
                <w:szCs w:val="22"/>
                <w:lang w:eastAsia="zh-CN"/>
              </w:rPr>
              <w:t>月</w:t>
            </w:r>
            <w:r>
              <w:rPr>
                <w:rFonts w:hint="eastAsia" w:ascii="黑体" w:eastAsia="黑体"/>
                <w:b/>
                <w:sz w:val="22"/>
                <w:szCs w:val="22"/>
                <w:lang w:val="en-US" w:eastAsia="zh-CN"/>
              </w:rPr>
              <w:t>十九</w:t>
            </w:r>
            <w:r>
              <w:rPr>
                <w:rFonts w:hint="eastAsia" w:ascii="黑体" w:eastAsia="黑体"/>
                <w:b/>
                <w:sz w:val="22"/>
                <w:szCs w:val="22"/>
                <w:lang w:eastAsia="zh-CN"/>
              </w:rPr>
              <w:t>日</w:t>
            </w:r>
            <w:r>
              <w:rPr>
                <w:rFonts w:hint="eastAsia" w:ascii="黑体" w:eastAsia="黑体"/>
                <w:b/>
                <w:sz w:val="22"/>
                <w:szCs w:val="22"/>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437号</w:t>
            </w:r>
          </w:p>
          <w:p w14:paraId="131E3C1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平昌县禾记珠宝商贸有限公司</w:t>
            </w:r>
          </w:p>
          <w:p w14:paraId="1BADC67D">
            <w:pPr>
              <w:keepNext w:val="0"/>
              <w:keepLines w:val="0"/>
              <w:pageBreakBefore w:val="0"/>
              <w:widowControl w:val="0"/>
              <w:kinsoku/>
              <w:wordWrap/>
              <w:overflowPunct/>
              <w:topLinePunct w:val="0"/>
              <w:autoSpaceDE/>
              <w:autoSpaceDN/>
              <w:bidi w:val="0"/>
              <w:adjustRightInd/>
              <w:snapToGrid/>
              <w:spacing w:line="460" w:lineRule="exact"/>
              <w:ind w:left="1628" w:hanging="2422" w:hangingChars="900"/>
              <w:jc w:val="both"/>
              <w:textAlignment w:val="auto"/>
              <w:rPr>
                <w:rFonts w:hint="default"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新平街西段金佛花园8号楼</w:t>
            </w:r>
          </w:p>
          <w:p w14:paraId="51AFE2C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：宣传广告</w:t>
            </w:r>
          </w:p>
          <w:p w14:paraId="03D0A23A">
            <w:pPr>
              <w:keepNext w:val="0"/>
              <w:keepLines w:val="0"/>
              <w:pageBreakBefore w:val="0"/>
              <w:widowControl w:val="0"/>
              <w:kinsoku/>
              <w:wordWrap/>
              <w:overflowPunct/>
              <w:topLinePunct w:val="0"/>
              <w:autoSpaceDE/>
              <w:autoSpaceDN/>
              <w:bidi w:val="0"/>
              <w:adjustRightInd/>
              <w:snapToGrid/>
              <w:spacing w:line="460" w:lineRule="exact"/>
              <w:ind w:left="2246" w:hanging="1816" w:hangingChars="500"/>
              <w:jc w:val="both"/>
              <w:textAlignment w:val="auto"/>
              <w:rPr>
                <w:rFonts w:hint="eastAsia" w:ascii="黑体" w:eastAsia="黑体"/>
                <w:b/>
                <w:spacing w:val="21"/>
                <w:kern w:val="0"/>
                <w:sz w:val="32"/>
                <w:szCs w:val="32"/>
                <w:fitText w:val="2112" w:id="1403519818"/>
                <w:lang w:val="en-US" w:eastAsia="zh-CN"/>
              </w:rPr>
            </w:pPr>
          </w:p>
          <w:p w14:paraId="1D01DB95">
            <w:pPr>
              <w:keepNext w:val="0"/>
              <w:keepLines w:val="0"/>
              <w:pageBreakBefore w:val="0"/>
              <w:widowControl w:val="0"/>
              <w:kinsoku/>
              <w:wordWrap/>
              <w:overflowPunct/>
              <w:topLinePunct w:val="0"/>
              <w:autoSpaceDE/>
              <w:autoSpaceDN/>
              <w:bidi w:val="0"/>
              <w:adjustRightInd/>
              <w:snapToGrid/>
              <w:spacing w:line="460" w:lineRule="exact"/>
              <w:ind w:left="1816" w:hanging="1816" w:hangingChars="500"/>
              <w:jc w:val="both"/>
              <w:textAlignment w:val="auto"/>
              <w:rPr>
                <w:rFonts w:hint="eastAsia" w:ascii="黑体" w:eastAsia="黑体"/>
                <w:b/>
                <w:kern w:val="0"/>
                <w:sz w:val="28"/>
                <w:szCs w:val="28"/>
                <w:lang w:val="en-US" w:eastAsia="zh-CN"/>
              </w:rPr>
            </w:pPr>
            <w:r>
              <w:rPr>
                <w:rFonts w:hint="eastAsia" w:ascii="黑体" w:eastAsia="黑体"/>
                <w:b/>
                <w:spacing w:val="21"/>
                <w:kern w:val="0"/>
                <w:sz w:val="32"/>
                <w:szCs w:val="32"/>
                <w:fitText w:val="2112" w:id="1403519818"/>
                <w:lang w:val="en-US" w:eastAsia="zh-CN"/>
              </w:rPr>
              <w:t>面</w:t>
            </w:r>
            <w:r>
              <w:rPr>
                <w:rFonts w:hint="eastAsia" w:ascii="黑体" w:eastAsia="黑体"/>
                <w:b/>
                <w:spacing w:val="21"/>
                <w:kern w:val="0"/>
                <w:sz w:val="32"/>
                <w:szCs w:val="32"/>
                <w:fitText w:val="2112" w:id="1403519818"/>
                <w:lang w:eastAsia="zh-CN"/>
              </w:rPr>
              <w:t>积数量</w:t>
            </w:r>
            <w:r>
              <w:rPr>
                <w:rFonts w:hint="eastAsia" w:ascii="黑体" w:eastAsia="黑体"/>
                <w:b/>
                <w:spacing w:val="1"/>
                <w:kern w:val="0"/>
                <w:sz w:val="32"/>
                <w:szCs w:val="32"/>
                <w:fitText w:val="2112" w:id="1403519818"/>
                <w:lang w:eastAsia="zh-CN"/>
              </w:rPr>
              <w:t>：</w:t>
            </w:r>
            <w:r>
              <w:rPr>
                <w:rFonts w:hint="eastAsia" w:ascii="黑体" w:eastAsia="黑体"/>
                <w:b/>
                <w:kern w:val="0"/>
                <w:sz w:val="28"/>
                <w:szCs w:val="28"/>
                <w:lang w:val="en-US" w:eastAsia="zh-CN"/>
              </w:rPr>
              <w:t>门柱广告共3个，</w:t>
            </w:r>
            <w:r>
              <w:rPr>
                <w:rFonts w:hint="default" w:ascii="黑体" w:eastAsia="黑体"/>
                <w:b/>
                <w:kern w:val="0"/>
                <w:sz w:val="28"/>
                <w:szCs w:val="28"/>
                <w:lang w:val="en-US" w:eastAsia="zh-CN"/>
              </w:rPr>
              <w:t>①</w:t>
            </w:r>
            <w:r>
              <w:rPr>
                <w:rFonts w:hint="eastAsia" w:ascii="黑体" w:eastAsia="黑体"/>
                <w:b/>
                <w:kern w:val="0"/>
                <w:sz w:val="28"/>
                <w:szCs w:val="28"/>
                <w:lang w:val="en-US" w:eastAsia="zh-CN"/>
              </w:rPr>
              <w:t>宽0.8米，高2.7米，厚0.01米；</w:t>
            </w:r>
            <w:r>
              <w:rPr>
                <w:rFonts w:hint="default" w:ascii="黑体" w:eastAsia="黑体"/>
                <w:b/>
                <w:kern w:val="0"/>
                <w:sz w:val="28"/>
                <w:szCs w:val="28"/>
                <w:lang w:val="en-US" w:eastAsia="zh-CN"/>
              </w:rPr>
              <w:t>②</w:t>
            </w:r>
            <w:r>
              <w:rPr>
                <w:rFonts w:hint="eastAsia" w:ascii="黑体" w:eastAsia="黑体"/>
                <w:b/>
                <w:kern w:val="0"/>
                <w:sz w:val="28"/>
                <w:szCs w:val="28"/>
                <w:lang w:val="en-US" w:eastAsia="zh-CN"/>
              </w:rPr>
              <w:t>宽0.7米，高2.7米，厚0.01米；</w:t>
            </w:r>
            <w:r>
              <w:rPr>
                <w:rFonts w:hint="default" w:ascii="黑体" w:eastAsia="黑体"/>
                <w:b/>
                <w:kern w:val="0"/>
                <w:sz w:val="28"/>
                <w:szCs w:val="28"/>
                <w:lang w:val="en-US" w:eastAsia="zh-CN"/>
              </w:rPr>
              <w:t>③</w:t>
            </w:r>
            <w:r>
              <w:rPr>
                <w:rFonts w:hint="eastAsia" w:ascii="黑体" w:eastAsia="黑体"/>
                <w:b/>
                <w:kern w:val="0"/>
                <w:sz w:val="28"/>
                <w:szCs w:val="28"/>
                <w:lang w:val="en-US" w:eastAsia="zh-CN"/>
              </w:rPr>
              <w:t>宽0.6米，高2.7米，厚0.01米，共计平面面积大约5.67平方米；</w:t>
            </w:r>
          </w:p>
          <w:p w14:paraId="711537F1">
            <w:pPr>
              <w:keepNext w:val="0"/>
              <w:keepLines w:val="0"/>
              <w:pageBreakBefore w:val="0"/>
              <w:widowControl w:val="0"/>
              <w:kinsoku/>
              <w:wordWrap/>
              <w:overflowPunct/>
              <w:topLinePunct w:val="0"/>
              <w:autoSpaceDE/>
              <w:autoSpaceDN/>
              <w:bidi w:val="0"/>
              <w:adjustRightInd/>
              <w:snapToGrid/>
              <w:spacing w:line="460" w:lineRule="exact"/>
              <w:ind w:left="2246" w:hanging="1405" w:hangingChars="500"/>
              <w:jc w:val="both"/>
              <w:textAlignment w:val="auto"/>
              <w:rPr>
                <w:rFonts w:hint="eastAsia" w:ascii="黑体" w:eastAsia="黑体"/>
                <w:b/>
                <w:kern w:val="0"/>
                <w:sz w:val="28"/>
                <w:szCs w:val="28"/>
                <w:lang w:val="en-US" w:eastAsia="zh-CN"/>
              </w:rPr>
            </w:pPr>
          </w:p>
          <w:p w14:paraId="256541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kern w:val="0"/>
                <w:sz w:val="28"/>
                <w:szCs w:val="28"/>
                <w:lang w:val="en-US" w:eastAsia="zh-CN"/>
              </w:rPr>
              <w:t>二0二四年十二月十八日至二0二四年十二月三十日</w:t>
            </w:r>
          </w:p>
          <w:p w14:paraId="57B5F97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4"/>
                <w:szCs w:val="24"/>
              </w:rPr>
            </w:pP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4"/>
                <w:szCs w:val="24"/>
              </w:rPr>
              <w:t>注</w:t>
            </w:r>
            <w:r>
              <w:rPr>
                <w:rFonts w:hint="eastAsia" w:ascii="黑体" w:hAnsi="黑体" w:eastAsia="黑体" w:cs="黑体"/>
                <w:b/>
                <w:sz w:val="24"/>
                <w:szCs w:val="24"/>
                <w:lang w:eastAsia="zh-CN"/>
              </w:rPr>
              <w:t>：</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left="961" w:leftChars="228"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763DE50A">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3012863">
            <w:pPr>
              <w:keepNext w:val="0"/>
              <w:keepLines w:val="0"/>
              <w:pageBreakBefore w:val="0"/>
              <w:widowControl w:val="0"/>
              <w:kinsoku/>
              <w:wordWrap/>
              <w:overflowPunct/>
              <w:topLinePunct w:val="0"/>
              <w:autoSpaceDE/>
              <w:autoSpaceDN/>
              <w:bidi w:val="0"/>
              <w:adjustRightInd/>
              <w:snapToGrid/>
              <w:spacing w:after="113" w:line="300" w:lineRule="exact"/>
              <w:ind w:left="961" w:leftChars="228"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11A294">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7CC5A27">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center"/>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四</w:t>
            </w:r>
            <w:r>
              <w:rPr>
                <w:rFonts w:hint="eastAsia" w:ascii="黑体" w:eastAsia="黑体"/>
                <w:b/>
                <w:sz w:val="28"/>
                <w:szCs w:val="28"/>
              </w:rPr>
              <w:t>年</w:t>
            </w:r>
            <w:r>
              <w:rPr>
                <w:rFonts w:hint="eastAsia" w:ascii="黑体" w:eastAsia="黑体"/>
                <w:b/>
                <w:sz w:val="28"/>
                <w:szCs w:val="28"/>
                <w:lang w:val="en-US" w:eastAsia="zh-CN"/>
              </w:rPr>
              <w:t>十二</w:t>
            </w:r>
            <w:r>
              <w:rPr>
                <w:rFonts w:hint="eastAsia" w:ascii="黑体" w:eastAsia="黑体"/>
                <w:b/>
                <w:sz w:val="28"/>
                <w:szCs w:val="28"/>
                <w:lang w:eastAsia="zh-CN"/>
              </w:rPr>
              <w:t>月</w:t>
            </w:r>
            <w:r>
              <w:rPr>
                <w:rFonts w:hint="eastAsia" w:ascii="黑体" w:eastAsia="黑体"/>
                <w:b/>
                <w:sz w:val="28"/>
                <w:szCs w:val="28"/>
                <w:lang w:val="en-US" w:eastAsia="zh-CN"/>
              </w:rPr>
              <w:t>十九</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4223A5"/>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857</Words>
  <Characters>881</Characters>
  <Lines>5</Lines>
  <Paragraphs>1</Paragraphs>
  <TotalTime>14</TotalTime>
  <ScaleCrop>false</ScaleCrop>
  <LinksUpToDate>false</LinksUpToDate>
  <CharactersWithSpaces>981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2024-12-19T03:04:32Z</cp:lastPrinted>
  <dcterms:modified xsi:type="dcterms:W3CDTF">2024-12-19T03:04:34Z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77F1A01C72904B1687BA5EC762EFAA8F_13</vt:lpwstr>
  </property>
  <property fmtid="{D5CDD505-2E9C-101B-9397-08002B2CF9AE}" pid="4" name="commondata">
    <vt:lpwstr>eyJoZGlkIjoiN2M1M2MyOTk3NWJlMjdlMmRjOWQ0YzViZTA1Mjc2ODUifQ==</vt:lpwstr>
  </property>
</Properties>
</file>