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373号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郑国华</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6"/>
                <w:szCs w:val="16"/>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hAnsi="黑体" w:eastAsia="黑体" w:cs="黑体"/>
                <w:b/>
                <w:kern w:val="0"/>
                <w:sz w:val="18"/>
                <w:szCs w:val="18"/>
                <w:lang w:val="en-US" w:eastAsia="zh-CN"/>
              </w:rPr>
              <w:t>新平街西段摩尔赛尔综合楼2楼1号</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销售广告</w:t>
            </w:r>
          </w:p>
          <w:p w14:paraId="7F9EC894">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横幅广告1个，长8米，高0.6米，</w:t>
            </w:r>
          </w:p>
          <w:p w14:paraId="0B044B92">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厚0.01米，共计平面面积大约4.8</w:t>
            </w:r>
          </w:p>
          <w:p w14:paraId="130CF303">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bCs w:val="0"/>
                <w:sz w:val="21"/>
                <w:szCs w:val="21"/>
              </w:rPr>
            </w:pPr>
            <w:r>
              <w:rPr>
                <w:rFonts w:hint="eastAsia" w:ascii="黑体" w:hAnsi="黑体" w:eastAsia="黑体" w:cs="黑体"/>
                <w:b/>
                <w:kern w:val="0"/>
                <w:sz w:val="21"/>
                <w:szCs w:val="21"/>
                <w:lang w:val="en-US" w:eastAsia="zh-CN"/>
              </w:rPr>
              <w:t>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二0二四年十月二十二日至</w:t>
            </w:r>
          </w:p>
          <w:p w14:paraId="72BF492D">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二0二四年十一月二十一日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二十二</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373号</w:t>
            </w:r>
          </w:p>
          <w:p w14:paraId="2C5E7DE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郑国华</w:t>
            </w:r>
          </w:p>
          <w:p w14:paraId="55FE0DF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32"/>
                <w:szCs w:val="32"/>
                <w:lang w:val="en-US" w:eastAsia="zh-CN"/>
              </w:rPr>
              <w:t>新平街西段摩尔赛尔综合楼2楼1号</w:t>
            </w:r>
          </w:p>
          <w:p w14:paraId="2BDCD94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销售广告</w:t>
            </w:r>
          </w:p>
          <w:p w14:paraId="474F172A">
            <w:pPr>
              <w:keepNext w:val="0"/>
              <w:keepLines w:val="0"/>
              <w:pageBreakBefore w:val="0"/>
              <w:widowControl w:val="0"/>
              <w:kinsoku/>
              <w:wordWrap/>
              <w:overflowPunct/>
              <w:topLinePunct w:val="0"/>
              <w:autoSpaceDE/>
              <w:autoSpaceDN/>
              <w:bidi w:val="0"/>
              <w:adjustRightInd/>
              <w:snapToGrid/>
              <w:spacing w:line="360" w:lineRule="auto"/>
              <w:ind w:left="2246" w:hanging="2246" w:hangingChars="500"/>
              <w:jc w:val="both"/>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横幅广告1个，长8米，高0.6米，厚0.01米，共计平面面积大约4.8平方米；</w:t>
            </w:r>
          </w:p>
          <w:p w14:paraId="274DD5F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32"/>
                <w:szCs w:val="32"/>
                <w:lang w:val="en-US" w:eastAsia="zh-CN"/>
              </w:rPr>
              <w:t>二0二四年十月二十二日至二0二四年十一</w:t>
            </w:r>
            <w:bookmarkStart w:id="0" w:name="_GoBack"/>
            <w:bookmarkEnd w:id="0"/>
            <w:r>
              <w:rPr>
                <w:rFonts w:hint="eastAsia" w:ascii="黑体" w:eastAsia="黑体"/>
                <w:b/>
                <w:kern w:val="0"/>
                <w:sz w:val="32"/>
                <w:szCs w:val="32"/>
                <w:lang w:val="en-US" w:eastAsia="zh-CN"/>
              </w:rPr>
              <w:t>月二十一日</w:t>
            </w:r>
          </w:p>
          <w:p w14:paraId="39827AF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二十二</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875</Words>
  <Characters>907</Characters>
  <Lines>5</Lines>
  <Paragraphs>1</Paragraphs>
  <TotalTime>7</TotalTime>
  <ScaleCrop>false</ScaleCrop>
  <LinksUpToDate>false</LinksUpToDate>
  <CharactersWithSpaces>1004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不将就</cp:lastModifiedBy>
  <cp:lastPrinted>2024-10-22T06:44:02Z</cp:lastPrinted>
  <dcterms:modified xsi:type="dcterms:W3CDTF">2024-10-22T06:44:03Z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45C32673535047EFAF06745E0D30BFEF_13</vt:lpwstr>
  </property>
  <property fmtid="{D5CDD505-2E9C-101B-9397-08002B2CF9AE}" pid="4" name="commondata">
    <vt:lpwstr>eyJoZGlkIjoiN2M1M2MyOTk3NWJlMjdlMmRjOWQ0YzViZTA1Mjc2ODUifQ==</vt:lpwstr>
  </property>
</Properties>
</file>