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287号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10"/>
                <w:szCs w:val="1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四川巴山土老坎商贸有限公司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779" w:leftChars="0" w:hanging="1779" w:hangingChars="1006"/>
              <w:jc w:val="both"/>
              <w:textAlignment w:val="auto"/>
              <w:rPr>
                <w:rFonts w:hint="default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御龙森林1号楼-1楼1.2号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巴中名优土特产</w:t>
            </w:r>
          </w:p>
          <w:p w14:paraId="51E7DD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店招：</w:t>
            </w:r>
            <w:r>
              <w:rPr>
                <w:rFonts w:hint="default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①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长3.5米，高1.5米，厚0.6米，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共计平面面积大约5.25平方米；</w:t>
            </w:r>
            <w:r>
              <w:rPr>
                <w:rFonts w:hint="default" w:ascii="Calibri" w:hAnsi="Calibri" w:eastAsia="黑体" w:cs="Calibri"/>
                <w:b/>
                <w:kern w:val="0"/>
                <w:sz w:val="22"/>
                <w:szCs w:val="22"/>
                <w:lang w:val="en-US" w:eastAsia="zh-CN"/>
              </w:rPr>
              <w:t>②</w:t>
            </w:r>
            <w:r>
              <w:rPr>
                <w:rFonts w:hint="eastAsia" w:ascii="Calibri" w:hAnsi="Calibri" w:eastAsia="黑体" w:cs="Calibri"/>
                <w:b/>
                <w:kern w:val="0"/>
                <w:sz w:val="22"/>
                <w:szCs w:val="22"/>
                <w:lang w:val="en-US" w:eastAsia="zh-CN"/>
              </w:rPr>
              <w:t>转角处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长5米，高1.5米，厚0.6米，共计平面面积大约7.5平方米；</w:t>
            </w:r>
            <w:bookmarkStart w:id="0" w:name="_GoBack"/>
            <w:bookmarkEnd w:id="0"/>
          </w:p>
          <w:p w14:paraId="6305E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二0二四年八月二十一日至二0二五年八月二十日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660" w:leftChars="104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287号</w:t>
            </w:r>
          </w:p>
          <w:p w14:paraId="21802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四川巴山土老坎商贸有限公司</w:t>
            </w:r>
          </w:p>
          <w:p w14:paraId="4A953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72"/>
                <w:szCs w:val="7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御龙森林1号楼-1楼1.2号</w:t>
            </w:r>
          </w:p>
          <w:p w14:paraId="5B1C1F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巴中名优土特产</w:t>
            </w:r>
          </w:p>
          <w:p w14:paraId="2D79F6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4493" w:hangingChars="10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店招：</w:t>
            </w:r>
            <w:r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①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长3.5米，高1.5米，厚0.6米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共计平面面积大约5.25平</w:t>
            </w:r>
          </w:p>
          <w:p w14:paraId="7CE2D9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168" w:hanging="2168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                  方米；</w:t>
            </w:r>
            <w:r>
              <w:rPr>
                <w:rFonts w:hint="default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②</w:t>
            </w:r>
            <w:r>
              <w:rPr>
                <w:rFonts w:hint="eastAsia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转角处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长5米，高1.5米，厚0.6米，共计平面面积大约7.5平方米；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二0二四年八月二十一日至二0二五年八月二十日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CD0C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27E552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811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648</Words>
  <Characters>676</Characters>
  <Lines>5</Lines>
  <Paragraphs>1</Paragraphs>
  <TotalTime>7</TotalTime>
  <ScaleCrop>false</ScaleCrop>
  <LinksUpToDate>false</LinksUpToDate>
  <CharactersWithSpaces>822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2024-08-20T07:55:11Z</cp:lastPrinted>
  <dcterms:modified xsi:type="dcterms:W3CDTF">2024-08-20T07:56:39Z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94C2C34F35EE41EF9AB9012F3380A422_13</vt:lpwstr>
  </property>
  <property fmtid="{D5CDD505-2E9C-101B-9397-08002B2CF9AE}" pid="4" name="commondata">
    <vt:lpwstr>eyJoZGlkIjoiN2M1M2MyOTk3NWJlMjdlMmRjOWQ0YzViZTA1Mjc2ODUifQ==</vt:lpwstr>
  </property>
</Properties>
</file>