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220号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平昌县快鱼服饰店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  <w:t>金佛花园中位街6-7号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宣传广吿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面积、数量：横幅广吿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1个，长7米，高0.4米，厚0米，共计平面面积大约2.8平方米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备注：铺地毯1个，长7米，宽1.2米，共计平面面积大约8.4平方米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：二0二四年六月二十九日至二0二四年七月四日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二0二四年六月二十六日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220号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平昌县快鱼服饰店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  <w:t>金佛花园中位街6-7号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0"/>
                <w:szCs w:val="40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宣传广吿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横幅广吿1个，长7米，高0.4米，厚0米，共计平面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919" w:leftChars="914" w:firstLine="321" w:firstLineChars="1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面积大约2.8平方米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928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备注：铺地毯1个，长7米，宽1.2米，共计平面面积大约8.4平方米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二0二四年六月二十九日至二0二四年七月四日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二0二四年六月二十六日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B2682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1164B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8F0FE3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70222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8C0EFF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3F1F08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30B86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02C36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35836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52FC"/>
    <w:rsid w:val="5AB3646E"/>
    <w:rsid w:val="5AB768AB"/>
    <w:rsid w:val="5ABC3ABD"/>
    <w:rsid w:val="5ABF4D98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4798E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113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8853DF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32F2F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505D2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889</Words>
  <Characters>919</Characters>
  <Lines>5</Lines>
  <Paragraphs>1</Paragraphs>
  <TotalTime>14</TotalTime>
  <ScaleCrop>false</ScaleCrop>
  <LinksUpToDate>false</LinksUpToDate>
  <CharactersWithSpaces>973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2024-06-21T03:55:00Z</cp:lastPrinted>
  <dcterms:modified xsi:type="dcterms:W3CDTF">2024-06-26T07:39:10Z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7BC9C13E11E44C7C997A7E0DA04A1B5A_13</vt:lpwstr>
  </property>
  <property fmtid="{D5CDD505-2E9C-101B-9397-08002B2CF9AE}" pid="4" name="commondata">
    <vt:lpwstr>eyJoZGlkIjoiN2M1M2MyOTk3NWJlMjdlMmRjOWQ0YzViZTA1Mjc2ODUifQ==</vt:lpwstr>
  </property>
</Properties>
</file>