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214号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15"/>
                <w:szCs w:val="15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平昌兆集鼻康堂中医诊所有限公司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2"/>
                <w:szCs w:val="22"/>
                <w:lang w:val="en-US" w:eastAsia="zh-CN" w:bidi="ar-SA"/>
              </w:rPr>
              <w:t>信义大道文丰苑1幢1楼9号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鼻康堂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1个，长6.5米，高2.1米，厚0.3米，共计平面面积大约13.65平方米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44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：二0二四年六月二十一日至二0二五年六月二十日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二0二四年六月二十一日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214号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72"/>
                <w:szCs w:val="7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36"/>
                <w:szCs w:val="36"/>
                <w:lang w:val="en-US" w:eastAsia="zh-CN"/>
              </w:rPr>
              <w:t>平昌兆集鼻康堂中医诊所有限公司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36"/>
                <w:szCs w:val="36"/>
                <w:lang w:val="en-US" w:eastAsia="zh-CN" w:bidi="ar-SA"/>
              </w:rPr>
              <w:t>信义大道文丰苑1幢1楼9号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40"/>
                <w:szCs w:val="40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鼻康堂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1个，长6.5米，高2.1米，厚0.3米，共计平面面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19" w:leftChars="914" w:firstLine="3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积大约13.65</w:t>
            </w: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598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二0二四年六月二十一日至二0二五年六月二十日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二0二四年六月二十一日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007FC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1164B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8F0FE3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24C3A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70222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8C0EFF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46EB1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30B86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30347"/>
    <w:rsid w:val="41FC0B5F"/>
    <w:rsid w:val="42003668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02C36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07A55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35836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0415D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4798E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2B5763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8853DF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32F2F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505D2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823</Words>
  <Characters>851</Characters>
  <Lines>5</Lines>
  <Paragraphs>1</Paragraphs>
  <TotalTime>23</TotalTime>
  <ScaleCrop>false</ScaleCrop>
  <LinksUpToDate>false</LinksUpToDate>
  <CharactersWithSpaces>905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2024-06-21T03:55:24Z</cp:lastPrinted>
  <dcterms:modified xsi:type="dcterms:W3CDTF">2024-06-21T03:55:40Z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26ED9F8ACC3F47F8A3023548068DE43E_13</vt:lpwstr>
  </property>
  <property fmtid="{D5CDD505-2E9C-101B-9397-08002B2CF9AE}" pid="4" name="commondata">
    <vt:lpwstr>eyJoZGlkIjoiN2M1M2MyOTk3NWJlMjdlMmRjOWQ0YzViZTA1Mjc2ODUifQ==</vt:lpwstr>
  </property>
</Properties>
</file>