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平昌县愉味串串店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  <w:t>新华街西段三江大道C栋负一楼门市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愉味串串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面积、数量：共1个，长3.4米，高1.5米，厚0.3米，共计平面面积大约5.1平方米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：二0二四年三月二十九至二0二五年三月二十八日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平昌县愉味串串店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48"/>
                <w:szCs w:val="4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新华街西段三江大道C栋负一楼门市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愉味串串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共1个，长3.4米，高1.5米，厚0.3米，共计平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面面积大约5.1平方米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二0二四年三月二十九日至二0二五年三月二十八日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B78D8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2024-03-29T03:41:15Z</cp:lastPrinted>
  <dcterms:modified xsi:type="dcterms:W3CDTF">2024-03-29T03:41:17Z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2C7D7386471E4E539A2BE0628508ED6B_13</vt:lpwstr>
  </property>
  <property fmtid="{D5CDD505-2E9C-101B-9397-08002B2CF9AE}" pid="4" name="commondata">
    <vt:lpwstr>eyJoZGlkIjoiN2M1M2MyOTk3NWJlMjdlMmRjOWQ0YzViZTA1Mjc2ODUifQ==</vt:lpwstr>
  </property>
</Properties>
</file>