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1"/>
                <w:szCs w:val="21"/>
                <w:u w:val="none"/>
                <w:lang w:val="en-US" w:eastAsia="zh-CN" w:bidi="ar-SA"/>
              </w:rPr>
              <w:t>平昌县憨包包早餐店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0"/>
                <w:szCs w:val="20"/>
                <w:u w:val="none"/>
                <w:lang w:val="en-US" w:eastAsia="zh-CN" w:bidi="ar-SA"/>
              </w:rPr>
              <w:t>金宝大道壹號公馆3-1-23号商铺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老面小笼包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面积、数量：共1个，长3.03米，高1.57米，厚0.2米，共计平面面积大约4.76平方米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：二0二四年三月二十八至二0二五年三月二十七日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二0二四年三月二十八日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78号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平昌县憨包包早餐店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金宝大道壹號公馆3-1-23号商铺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老面小笼包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共1个，长3.03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米，高1.57米，厚0.2米，共计平面面积大约4.76平方米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二0二四年三月二十八日至二0二五年三月二十七日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二0二四年三月二十八日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6</TotalTime>
  <ScaleCrop>false</ScaleCrop>
  <LinksUpToDate>false</LinksUpToDate>
  <CharactersWithSpaces>738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2024-03-28T01:52:24Z</cp:lastPrinted>
  <dcterms:modified xsi:type="dcterms:W3CDTF">2024-03-28T01:53:41Z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426FF425A05E4194B7A435C77CA580DE_13</vt:lpwstr>
  </property>
  <property fmtid="{D5CDD505-2E9C-101B-9397-08002B2CF9AE}" pid="4" name="commondata">
    <vt:lpwstr>eyJoZGlkIjoiN2M1M2MyOTk3NWJlMjdlMmRjOWQ0YzViZTA1Mjc2ODUifQ==</vt:lpwstr>
  </property>
</Properties>
</file>