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spacing w:val="5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pacing w:val="126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  <w:t>王华侨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汉王庙春晖楼一楼门市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布幅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广告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共1个，长6米，高0.8米，厚0.01米，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>平面面积大约4.8平方米；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325" w:firstLine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备注：属于布幅广告类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二0二四年一月二十三日至二0二四年二月八日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spacing w:val="200"/>
                <w:w w:val="100"/>
                <w:kern w:val="0"/>
                <w:sz w:val="28"/>
                <w:szCs w:val="28"/>
                <w:fitText w:val="1641" w:id="1966567960"/>
                <w:lang w:val="en-US" w:eastAsia="zh-CN"/>
              </w:rPr>
              <w:t>王华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1641" w:id="1966567960"/>
                <w:lang w:val="en-US" w:eastAsia="zh-CN"/>
              </w:rPr>
              <w:t>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汉王庙春晖楼一楼门市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spacing w:val="2139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布幅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广告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224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共1个，长6米，高0.8米，厚0.01米，平面面积大约4.8平方米；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201" w:leftChars="572" w:firstLine="964" w:firstLineChars="4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备注：属于布幅广告类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1205" w:hangingChars="5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二0二四年一月二十三日至二0二四年二月八日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二0二四年一月二十三日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</TotalTime>
  <ScaleCrop>false</ScaleCrop>
  <LinksUpToDate>false</LinksUpToDate>
  <CharactersWithSpaces>738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2024-01-23T07:44:52Z</cp:lastPrinted>
  <dcterms:modified xsi:type="dcterms:W3CDTF">2024-01-23T07:47:53Z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A0A789616A5C4872A084505770C0B55D_13</vt:lpwstr>
  </property>
  <property fmtid="{D5CDD505-2E9C-101B-9397-08002B2CF9AE}" pid="4" name="commondata">
    <vt:lpwstr>eyJoZGlkIjoiN2M1M2MyOTk3NWJlMjdlMmRjOWQ0YzViZTA1Mjc2ODUifQ==</vt:lpwstr>
  </property>
</Properties>
</file>