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平昌县中国体育彩票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>江口镇新平街西段73-附20号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（大约占用10平方米）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店铺装修（搭脚手架）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8FAF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232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平昌县中国体育彩票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>江口镇新平街西段73-附20号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（大约占用10平方米）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店铺装修（搭脚手架）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 w14:paraId="13C6AF7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B55F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45142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339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460</Words>
  <Characters>470</Characters>
  <Lines>4</Lines>
  <Paragraphs>1</Paragraphs>
  <TotalTime>2</TotalTime>
  <ScaleCrop>false</ScaleCrop>
  <LinksUpToDate>false</LinksUpToDate>
  <CharactersWithSpaces>947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2024-10-22T07:44:00Z</cp:lastPrinted>
  <dcterms:modified xsi:type="dcterms:W3CDTF">2024-10-23T02:40:05Z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8467844E09BA4093B8FAF8D50517943E_13</vt:lpwstr>
  </property>
  <property fmtid="{D5CDD505-2E9C-101B-9397-08002B2CF9AE}" pid="4" name="commondata">
    <vt:lpwstr>eyJoZGlkIjoiN2M1M2MyOTk3NWJlMjdlMmRjOWQ0YzViZTA1Mjc2ODUifQ==</vt:lpwstr>
  </property>
</Properties>
</file>