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E1E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BF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8BA5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>平昌县好利多烘焙糕点店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</w:p>
    <w:p w14:paraId="3E61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新华街西段2-3号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（大约共占用5.8平方米）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2EF9E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门店装修打围、开业活动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(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搭小桌子、摆礼品、遮阳伞、铺红地毯)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                         </w:t>
      </w:r>
    </w:p>
    <w:p w14:paraId="2685B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四年九月二日至二零二四年九月二十二日（占道装修）</w:t>
      </w:r>
    </w:p>
    <w:p w14:paraId="22BAB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二零二四年九月三十至二零二四年十月二日（开业活动）</w:t>
      </w:r>
    </w:p>
    <w:p w14:paraId="39050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65857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C3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61E05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 w14:paraId="2CAB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bookmarkEnd w:id="0"/>
    <w:p w14:paraId="6FF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FDC8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974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C37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>平昌县好利多烘焙糕点店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EBC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新华街西段2-3号（大约共占用5.8平方米）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</w:p>
    <w:p w14:paraId="1BD31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门店装修打围、开业活动(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搭小桌子、摆礼品、遮阳伞、铺红地毯)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 w14:paraId="6BB55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四年九月二日至二零二四年九月二十二日（占道装修）</w:t>
      </w:r>
    </w:p>
    <w:p w14:paraId="1F705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二零二四年九月三十日至二零二四年十月二日（开业活动）</w:t>
      </w:r>
    </w:p>
    <w:p w14:paraId="206D8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0DE5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7E7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728F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7DAF8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78C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B3DF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B94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422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31C3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44998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50F37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1979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33226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94FD1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4DBC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CF1155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614E5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7E3C2D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01425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172C7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0FC2476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424</Words>
  <Characters>434</Characters>
  <Lines>4</Lines>
  <Paragraphs>1</Paragraphs>
  <TotalTime>12</TotalTime>
  <ScaleCrop>false</ScaleCrop>
  <LinksUpToDate>false</LinksUpToDate>
  <CharactersWithSpaces>1078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2024-09-02T01:47:00Z</cp:lastPrinted>
  <dcterms:modified xsi:type="dcterms:W3CDTF">2024-09-03T03:51:26Z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5C114E7638FC43148AADC614B106CD3F_13</vt:lpwstr>
  </property>
  <property fmtid="{D5CDD505-2E9C-101B-9397-08002B2CF9AE}" pid="4" name="commondata">
    <vt:lpwstr>eyJoZGlkIjoiN2M1M2MyOTk3NWJlMjdlMmRjOWQ0YzViZTA1Mjc2ODUifQ==</vt:lpwstr>
  </property>
</Properties>
</file>