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9E530">
      <w:pPr>
        <w:keepNext w:val="0"/>
        <w:keepLines w:val="0"/>
        <w:pageBreakBefore w:val="0"/>
        <w:widowControl w:val="0"/>
        <w:kinsoku/>
        <w:wordWrap/>
        <w:overflowPunct/>
        <w:topLinePunct w:val="0"/>
        <w:autoSpaceDE/>
        <w:autoSpaceDN/>
        <w:bidi w:val="0"/>
        <w:adjustRightInd/>
        <w:snapToGrid/>
        <w:spacing w:after="157" w:afterLines="50" w:line="560" w:lineRule="exact"/>
        <w:jc w:val="center"/>
        <w:textAlignment w:val="auto"/>
        <w:rPr>
          <w:rFonts w:hint="eastAsia" w:ascii="方正小标宋_GBK" w:hAnsi="方正小标宋_GBK" w:eastAsia="方正小标宋_GBK" w:cs="方正小标宋_GBK"/>
          <w:sz w:val="44"/>
          <w:szCs w:val="44"/>
        </w:rPr>
      </w:pPr>
      <w:bookmarkStart w:id="0" w:name="_GoBack"/>
      <w:r>
        <w:rPr>
          <w:rFonts w:hint="eastAsia" w:ascii="方正小标宋_GBK" w:hAnsi="方正小标宋_GBK" w:eastAsia="方正小标宋_GBK" w:cs="方正小标宋_GBK"/>
          <w:sz w:val="44"/>
          <w:szCs w:val="44"/>
        </w:rPr>
        <w:t>平昌县行政许可事项</w:t>
      </w:r>
      <w:r>
        <w:rPr>
          <w:rFonts w:hint="eastAsia" w:ascii="方正小标宋_GBK" w:hAnsi="方正小标宋_GBK" w:eastAsia="方正小标宋_GBK" w:cs="方正小标宋_GBK"/>
          <w:sz w:val="44"/>
          <w:szCs w:val="44"/>
          <w:lang w:val="en-US" w:eastAsia="zh-CN"/>
        </w:rPr>
        <w:t>目录</w:t>
      </w:r>
      <w:r>
        <w:rPr>
          <w:rFonts w:hint="eastAsia" w:ascii="方正小标宋_GBK" w:hAnsi="方正小标宋_GBK" w:eastAsia="方正小标宋_GBK" w:cs="方正小标宋_GBK"/>
          <w:sz w:val="44"/>
          <w:szCs w:val="44"/>
        </w:rPr>
        <w:t>（2023年版）</w:t>
      </w:r>
    </w:p>
    <w:tbl>
      <w:tblPr>
        <w:tblStyle w:val="2"/>
        <w:tblW w:w="1484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5"/>
        <w:gridCol w:w="2175"/>
        <w:gridCol w:w="1531"/>
        <w:gridCol w:w="1541"/>
        <w:gridCol w:w="2080"/>
        <w:gridCol w:w="5340"/>
        <w:gridCol w:w="1479"/>
      </w:tblGrid>
      <w:tr w14:paraId="507DB3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blHeader/>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0CD8F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序号</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0D7722">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事项名称</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4C9451">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主管部门</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0BDDD5">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实施机关</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A89760">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设定依据</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63A4EA">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实施依据</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1F226C">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备注</w:t>
            </w:r>
          </w:p>
        </w:tc>
      </w:tr>
      <w:tr w14:paraId="13F94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nil"/>
              <w:left w:val="single" w:color="000000" w:sz="4" w:space="0"/>
              <w:bottom w:val="single" w:color="000000" w:sz="4" w:space="0"/>
              <w:right w:val="single" w:color="000000" w:sz="4" w:space="0"/>
            </w:tcBorders>
            <w:shd w:val="clear" w:color="auto" w:fill="FFFFFF"/>
            <w:vAlign w:val="center"/>
          </w:tcPr>
          <w:p w14:paraId="684AD89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w:t>
            </w:r>
          </w:p>
        </w:tc>
        <w:tc>
          <w:tcPr>
            <w:tcW w:w="2175" w:type="dxa"/>
            <w:vMerge w:val="restart"/>
            <w:tcBorders>
              <w:top w:val="nil"/>
              <w:left w:val="single" w:color="000000" w:sz="4" w:space="0"/>
              <w:bottom w:val="single" w:color="000000" w:sz="4" w:space="0"/>
              <w:right w:val="single" w:color="000000" w:sz="4" w:space="0"/>
            </w:tcBorders>
            <w:shd w:val="clear" w:color="auto" w:fill="FFFFFF"/>
            <w:vAlign w:val="center"/>
          </w:tcPr>
          <w:p w14:paraId="361BFEB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固定资产投资项目核准（含国发〔2016〕72号文件规定的外商投资项目）（国家清单第1项）</w:t>
            </w:r>
          </w:p>
        </w:tc>
        <w:tc>
          <w:tcPr>
            <w:tcW w:w="1531" w:type="dxa"/>
            <w:vMerge w:val="restart"/>
            <w:tcBorders>
              <w:top w:val="nil"/>
              <w:left w:val="single" w:color="000000" w:sz="4" w:space="0"/>
              <w:bottom w:val="single" w:color="000000" w:sz="4" w:space="0"/>
              <w:right w:val="single" w:color="000000" w:sz="4" w:space="0"/>
            </w:tcBorders>
            <w:shd w:val="clear" w:color="auto" w:fill="FFFFFF"/>
            <w:vAlign w:val="center"/>
          </w:tcPr>
          <w:p w14:paraId="564FD03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县发展和改革局、县经济和信息化局</w:t>
            </w:r>
          </w:p>
        </w:tc>
        <w:tc>
          <w:tcPr>
            <w:tcW w:w="1541" w:type="dxa"/>
            <w:vMerge w:val="restart"/>
            <w:tcBorders>
              <w:top w:val="nil"/>
              <w:left w:val="single" w:color="000000" w:sz="4" w:space="0"/>
              <w:bottom w:val="single" w:color="000000" w:sz="4" w:space="0"/>
              <w:right w:val="single" w:color="000000" w:sz="4" w:space="0"/>
            </w:tcBorders>
            <w:shd w:val="clear" w:color="auto" w:fill="FFFFFF"/>
            <w:vAlign w:val="center"/>
          </w:tcPr>
          <w:p w14:paraId="4221F0C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县发展和改革局（非技术改造类）；县经济和信息化局（技术改造类）</w:t>
            </w:r>
          </w:p>
        </w:tc>
        <w:tc>
          <w:tcPr>
            <w:tcW w:w="2080" w:type="dxa"/>
            <w:vMerge w:val="restart"/>
            <w:tcBorders>
              <w:top w:val="nil"/>
              <w:left w:val="single" w:color="000000" w:sz="4" w:space="0"/>
              <w:bottom w:val="single" w:color="000000" w:sz="4" w:space="0"/>
              <w:right w:val="single" w:color="000000" w:sz="4" w:space="0"/>
            </w:tcBorders>
            <w:shd w:val="clear" w:color="auto" w:fill="FFFFFF"/>
            <w:vAlign w:val="center"/>
          </w:tcPr>
          <w:p w14:paraId="6032FF2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《企业投资项目核准和备案管理条例》</w:t>
            </w:r>
          </w:p>
        </w:tc>
        <w:tc>
          <w:tcPr>
            <w:tcW w:w="5340" w:type="dxa"/>
            <w:tcBorders>
              <w:top w:val="nil"/>
              <w:left w:val="single" w:color="000000" w:sz="4" w:space="0"/>
              <w:bottom w:val="single" w:color="000000" w:sz="4" w:space="0"/>
              <w:right w:val="single" w:color="000000" w:sz="4" w:space="0"/>
            </w:tcBorders>
            <w:shd w:val="clear" w:color="auto" w:fill="FFFFFF"/>
            <w:vAlign w:val="center"/>
          </w:tcPr>
          <w:p w14:paraId="739D8F1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《企业投资项目核准和备案管理条例》</w:t>
            </w:r>
          </w:p>
        </w:tc>
        <w:tc>
          <w:tcPr>
            <w:tcW w:w="1479" w:type="dxa"/>
            <w:vMerge w:val="restart"/>
            <w:tcBorders>
              <w:top w:val="nil"/>
              <w:left w:val="single" w:color="000000" w:sz="4" w:space="0"/>
              <w:bottom w:val="single" w:color="000000" w:sz="4" w:space="0"/>
              <w:right w:val="single" w:color="000000" w:sz="4" w:space="0"/>
            </w:tcBorders>
            <w:shd w:val="clear" w:color="auto" w:fill="FFFFFF"/>
            <w:vAlign w:val="center"/>
          </w:tcPr>
          <w:p w14:paraId="54993AF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平昌县为扩权试点县，除跨县（市、区）的项目外，执行市级核准权限</w:t>
            </w:r>
          </w:p>
        </w:tc>
      </w:tr>
      <w:tr w14:paraId="1ABB7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nil"/>
              <w:left w:val="single" w:color="000000" w:sz="4" w:space="0"/>
              <w:bottom w:val="single" w:color="000000" w:sz="4" w:space="0"/>
              <w:right w:val="single" w:color="000000" w:sz="4" w:space="0"/>
            </w:tcBorders>
            <w:shd w:val="clear" w:color="auto" w:fill="FFFFFF"/>
            <w:vAlign w:val="center"/>
          </w:tcPr>
          <w:p w14:paraId="51FEA81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nil"/>
              <w:left w:val="single" w:color="000000" w:sz="4" w:space="0"/>
              <w:bottom w:val="single" w:color="000000" w:sz="4" w:space="0"/>
              <w:right w:val="single" w:color="000000" w:sz="4" w:space="0"/>
            </w:tcBorders>
            <w:shd w:val="clear" w:color="auto" w:fill="FFFFFF"/>
            <w:vAlign w:val="center"/>
          </w:tcPr>
          <w:p w14:paraId="565C81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nil"/>
              <w:left w:val="single" w:color="000000" w:sz="4" w:space="0"/>
              <w:bottom w:val="single" w:color="000000" w:sz="4" w:space="0"/>
              <w:right w:val="single" w:color="000000" w:sz="4" w:space="0"/>
            </w:tcBorders>
            <w:shd w:val="clear" w:color="auto" w:fill="FFFFFF"/>
            <w:vAlign w:val="center"/>
          </w:tcPr>
          <w:p w14:paraId="5AB6EA9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nil"/>
              <w:left w:val="single" w:color="000000" w:sz="4" w:space="0"/>
              <w:bottom w:val="single" w:color="000000" w:sz="4" w:space="0"/>
              <w:right w:val="single" w:color="000000" w:sz="4" w:space="0"/>
            </w:tcBorders>
            <w:shd w:val="clear" w:color="auto" w:fill="FFFFFF"/>
            <w:vAlign w:val="center"/>
          </w:tcPr>
          <w:p w14:paraId="4E2B0ED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nil"/>
              <w:left w:val="single" w:color="000000" w:sz="4" w:space="0"/>
              <w:bottom w:val="single" w:color="000000" w:sz="4" w:space="0"/>
              <w:right w:val="single" w:color="000000" w:sz="4" w:space="0"/>
            </w:tcBorders>
            <w:shd w:val="clear" w:color="auto" w:fill="FFFFFF"/>
            <w:vAlign w:val="center"/>
          </w:tcPr>
          <w:p w14:paraId="15F3168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6D2F1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《四川省人民政府关于发布政府核准的投资项目目录（四川省2017年本）的通知》（川府发〔2017〕43号）</w:t>
            </w:r>
          </w:p>
        </w:tc>
        <w:tc>
          <w:tcPr>
            <w:tcW w:w="1479" w:type="dxa"/>
            <w:vMerge w:val="continue"/>
            <w:tcBorders>
              <w:top w:val="nil"/>
              <w:left w:val="single" w:color="000000" w:sz="4" w:space="0"/>
              <w:bottom w:val="single" w:color="000000" w:sz="4" w:space="0"/>
              <w:right w:val="single" w:color="000000" w:sz="4" w:space="0"/>
            </w:tcBorders>
            <w:shd w:val="clear" w:color="auto" w:fill="FFFFFF"/>
            <w:vAlign w:val="center"/>
          </w:tcPr>
          <w:p w14:paraId="1AF22A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31E3B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nil"/>
              <w:left w:val="single" w:color="000000" w:sz="4" w:space="0"/>
              <w:bottom w:val="single" w:color="000000" w:sz="4" w:space="0"/>
              <w:right w:val="single" w:color="000000" w:sz="4" w:space="0"/>
            </w:tcBorders>
            <w:shd w:val="clear" w:color="auto" w:fill="FFFFFF"/>
            <w:vAlign w:val="center"/>
          </w:tcPr>
          <w:p w14:paraId="4C3C4AE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nil"/>
              <w:left w:val="single" w:color="000000" w:sz="4" w:space="0"/>
              <w:bottom w:val="single" w:color="000000" w:sz="4" w:space="0"/>
              <w:right w:val="single" w:color="000000" w:sz="4" w:space="0"/>
            </w:tcBorders>
            <w:shd w:val="clear" w:color="auto" w:fill="FFFFFF"/>
            <w:vAlign w:val="center"/>
          </w:tcPr>
          <w:p w14:paraId="1F2FEA2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nil"/>
              <w:left w:val="single" w:color="000000" w:sz="4" w:space="0"/>
              <w:bottom w:val="single" w:color="000000" w:sz="4" w:space="0"/>
              <w:right w:val="single" w:color="000000" w:sz="4" w:space="0"/>
            </w:tcBorders>
            <w:shd w:val="clear" w:color="auto" w:fill="FFFFFF"/>
            <w:vAlign w:val="center"/>
          </w:tcPr>
          <w:p w14:paraId="544A89E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nil"/>
              <w:left w:val="single" w:color="000000" w:sz="4" w:space="0"/>
              <w:bottom w:val="single" w:color="000000" w:sz="4" w:space="0"/>
              <w:right w:val="single" w:color="000000" w:sz="4" w:space="0"/>
            </w:tcBorders>
            <w:shd w:val="clear" w:color="auto" w:fill="FFFFFF"/>
            <w:vAlign w:val="center"/>
          </w:tcPr>
          <w:p w14:paraId="73D6A1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nil"/>
              <w:left w:val="single" w:color="000000" w:sz="4" w:space="0"/>
              <w:bottom w:val="single" w:color="000000" w:sz="4" w:space="0"/>
              <w:right w:val="single" w:color="000000" w:sz="4" w:space="0"/>
            </w:tcBorders>
            <w:shd w:val="clear" w:color="auto" w:fill="FFFFFF"/>
            <w:vAlign w:val="center"/>
          </w:tcPr>
          <w:p w14:paraId="3587F7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32E4B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《四川省企业投资项目核准和备案管理办法》（川办发〔2018〕23号）</w:t>
            </w:r>
          </w:p>
        </w:tc>
        <w:tc>
          <w:tcPr>
            <w:tcW w:w="1479" w:type="dxa"/>
            <w:vMerge w:val="continue"/>
            <w:tcBorders>
              <w:top w:val="nil"/>
              <w:left w:val="single" w:color="000000" w:sz="4" w:space="0"/>
              <w:bottom w:val="single" w:color="000000" w:sz="4" w:space="0"/>
              <w:right w:val="single" w:color="000000" w:sz="4" w:space="0"/>
            </w:tcBorders>
            <w:shd w:val="clear" w:color="auto" w:fill="FFFFFF"/>
            <w:vAlign w:val="center"/>
          </w:tcPr>
          <w:p w14:paraId="0B44D8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0F9C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F2FB7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5FF55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固定资产投资项目节能审查（国家清单第2项）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608A3D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县发展和改革局、县经济和信息化局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F53D9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县发展和改革局（非技术改造类）；县经济和信息化局（技术改造类）</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A77EB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《中华人民共和国节约能源法》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DAAA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《固定资产投资项目节能审查办法》（国家发展改革委令2023年第2号）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AFD50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BBD2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A42B6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B4CD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7EF0F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85E0F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ECA9B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B0E5B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《节能监察办法》（国家发展改革委令2016年第33号）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8C78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9927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D8033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F20EA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0E3D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101AF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C5DAC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52166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《四川省〈中华人民共和国节约能源法〉实施办法》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B0D9B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C4D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CC639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4CA6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3A89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291F1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A9C9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C7EA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《四川省固定资产投资项目节能审查实施办法》（川发改环资规〔2023〕380号）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F0832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E9FA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8D2B8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215A1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民办、中外合作开办中等及以下学校和其他教育机构筹设审批（国家清单第11项）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74505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2FA35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A2D6D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F28C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BB02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8BD5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4DE71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38196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0CEA3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86B6C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9CEA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05EE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B8D4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458CC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DC8FC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E29A1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259F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17C36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D37E0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EFF2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《国务院关于当前发展学前教育的若干意见》（国发〔2010〕41号）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A3AD0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30D5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41455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C8BF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中等及以下学校和其他教育机构设置审批（国家清单第12项）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A04B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3BF45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6A539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《中华人民共和国教育法》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CA13A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2F3C2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6301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C2643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4EA9B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7D7B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3D225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EE316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7D96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69B4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D52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74D21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80C0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6BF6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D292E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FC0A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4B0B7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《国务院关于当前发展学前教育的若干意见》（国发〔2010〕41号）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4BB47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0D62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3AECB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3439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433AB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12E0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EA34F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34DAF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《国务院办公厅关于规范校外培训机构发展的意见》（国办发〔2018〕80号）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CEE6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E78E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A4DDC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1B94F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从事文艺、体育等专业训练的社会组织自行实施义务教育审批（国家清单第19项）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B9EB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0D51C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06AC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《中华人民共和国义务教育法》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9156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《中华人民共和国义务教育法》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A73D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6A04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04445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2C858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校车使用许可（国家清单第22项）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6652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845C9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县人民政府（由县教育科技和体育局会同县公安局、县交通运输局等部门承办）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95C87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《校车安全管理条例》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2AE3A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《校车安全管理条例》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9E82B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585A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1"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14E1E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2C3BC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7104E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62B7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5D2E1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BBD5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《四川省〈校车安全管理条例〉实施办法》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0174F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D1B0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8CE86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10680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教师资格认定（国家清单第23项）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15944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CB77D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261DF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《中华人民共和国教师法》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ACC8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《中华人民共和国教师法》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B0038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3FEA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07067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2634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7264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3D024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B71A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FE3B4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《教师资格条例》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47DE3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6F03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EABF4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9820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B87B0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C3AD9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E92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《教师资格条例》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2443D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《〈教师资格条例〉实施办法》（教育部令第10号）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AE4B3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CAE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167F0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4C64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4EE43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05A6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3004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《国家职业资格目录（2021年版）》</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B97FC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《四川省教师资格制度实施细则》（川教〔2004〕293号）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05E6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EB7D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1"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B432B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8CAA2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适龄儿童、少年因身体状况需要延缓入学或者休学审批（国家清单第24项）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39523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B0FE0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县教育科技和体育局；乡镇政府</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5C22D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《中华人民共和国义务教育法》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87C8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《中华人民共和国义务教育法》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F54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8D1D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98905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3A23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民用枪支及枪支主要零部件、弹药配置许可（国家清单第70项）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00353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81AE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4AF9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《中华人民共和国枪支管理法》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D973F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《中华人民共和国枪支管理法》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985FC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B7B7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29F91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529D9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A8013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8BA1C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0BA77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4B90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《射击运动枪支配置办法》（公通字〔2000〕1号）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C678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DAA2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1698E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A268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77B40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37F6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C372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E19D5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《射击竞技体育运动枪支管理办法》（国家体育总局、公安部令第12号）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2909D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726B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F5FEF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50A9D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举行集会游行示威许可（国家清单第80项）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5DA6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85BF8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B59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《中华人民共和国集会游行示威法》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7934A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《中华人民共和国集会游行示威法》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7683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FF9A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8"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87652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184C0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B0FCF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52C44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ADD0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《中华人民共和国集会游行示威法实施条例》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744A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《中华人民共和国集会游行示威法实施条例》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1CD4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FB4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E1767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ED42C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大型群众性活动安全许可（国家清单第81项）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7F1B4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B9B4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4CF1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《中华人民共和国消防法》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1248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《大型群众性活动安全管理条例》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BC3F3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6E24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D9347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B3DEB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1331E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9277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6839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《大型群众性活动安全管理条例》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98363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《营业性演出管理条例》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5622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5717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C8CE0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52BD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公章刻制业特种行业许可（国家清单第82项）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41400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F2A5C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BAA30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《印铸刻字业暂行管理规则》</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A249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《印铸刻字业暂行管理规则》</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C1451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263A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7D965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FBC45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1FBBB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CE3B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B7CFF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28172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《国务院关于国家行政机关和企业事业单位社会团体印章管理的规定》（国发〔1999〕25号）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00364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074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11E9E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7660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A686A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DF84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48F0D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E3F4C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《国务院关于第三批取消和调整行政审批项目的决定》（国发〔2004〕16号）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F237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CF7C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873CC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C1FA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31A7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7134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0AF21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76472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《国务院关于取消和调整一批行政审批项目等事项的决定》（国发〔2015〕11号）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72433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DEC5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E085B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F3E02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60497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48CA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0D7C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DD08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2A8A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009F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5"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9C942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B9ED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3956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7CA4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1FA7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113EF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《公安部关于深化娱乐服务场所和特种行业治安管理改革进一步依法加强事中事后监管的工作意见》（公治〔2017〕529号）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C3701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C95D9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ACDB03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3C75E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旅馆业特种行业许可（国家清单第83项）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AD67C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2060F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62F9D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《旅馆业治安管理办法》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C97B5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6CE61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66B0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A0E01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1FB62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2F4B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AE1E5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35033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C90EA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6"/>
                <w:kern w:val="0"/>
                <w:sz w:val="20"/>
                <w:szCs w:val="20"/>
                <w:u w:val="none"/>
                <w:lang w:val="en-US" w:eastAsia="zh-CN" w:bidi="ar"/>
              </w:rPr>
              <w:t>《公安部关于深化娱乐服务场所和特种行业治安管理改革进一步依法加强事中事后监管的工作意见》（公治〔2017〕529号）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7D7B3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AD604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7"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3536A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F8B2F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E8B7E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0FEA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A391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3BFB5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《四川省旅馆业治安管理办法》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2E80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B890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6"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A98802">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120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互联网上网服务营业场所信息网络安全审核（国家清单第87项）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19CE0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04C0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1F02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1BA46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D97AD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2E1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F80CF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8D568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举办焰火晚会及其他大型焰火燃放活动许可（国家清单第88项）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511E1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FC89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65C63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87A0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5515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C239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F12BB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E60A9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7833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D95D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133F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C950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《公安部办公厅关于贯彻执行〈大型焰火燃放作业人员资格条件及管理〉和〈大型焰火燃放作业单位资质条件及管理〉有关事项的通知》（公治〔2010〕592号）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3D65B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0E94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3C46D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1E9A1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烟花爆竹道路运输许可（国家清单第89项）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BD1A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70AC2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县公安局（运达地或者启运地）</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C98D6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56069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A5A88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B7AA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0A9FD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FF033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F564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9A505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5AC8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8EC1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《关于优化烟花爆竹道路运输许可审批进一步深化烟花爆竹“放管服”改革工作的通知》（公治安明发〔2019〕218号）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0A0C9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B0FE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FA2F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4405F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民用爆炸物品购买许可（国家清单第90项）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C128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A0B57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2A03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《民用爆炸物品安全管理条例》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DBCC8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《民用爆炸物品安全管理条例》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97116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815B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08ACD0">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84CD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民用爆炸物品运输许可（国家清单第91项）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C641B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DE545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县公安局（运达地）</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6D43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《民用爆炸物品安全管理条例》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BCD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《民用爆炸物品安全管理条例》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B411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CC5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58AF00">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284E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剧毒化学品购买许可（国家清单第95项）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6A36A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DF1AE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19874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0F8D2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2311D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9C78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4EA8A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6391B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AA6B8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C56FD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D6BF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F90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《剧毒化学品购买和公路运输许可证件管理办法》（公安部令第77号）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FC188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90DA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7219F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00CE8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剧毒化学品道路运输通行许可（国家清单第96项）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2E4021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8026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4A26A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2069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E0B79E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AC9F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8EDF1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23E79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5F982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71FE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7FC3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508BE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《剧毒化学品购买和公路运输许可证件管理办法》（公安部令第77号）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97CAB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A28B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1D0E9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8BA1B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放射性物品道路运输许可（国家清单第97项）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B798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DFE2D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76243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《中华人民共和国核安全法》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F66B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《中华人民共和国核安全法》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80B57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38AC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AFEAE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D2857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40B69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899E6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A1122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《放射性物品运输安全管理条例》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3E18B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《放射性物品运输安全管理条例》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418B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49E8F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556DE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72B199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运输危险化学品的车辆进入危险化学品运输车辆限制通行区域审批（国家清单第98项）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0C13D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BDFC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5110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FFB6D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F78FF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5D27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06D8F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4046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9E633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95887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FD29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79142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《四川省公安厅关于进一步规范危险化学品运输车辆进入限制通行区域管理工作的通知》（川公发〔2018〕95号）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5CE3D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FDCF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E4B52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6E64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易制毒化学品购买许可（除第一类中的药品类易制毒化学品外）（国家清单第99项）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0B55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73590D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D15B5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《中华人民共和国禁毒法》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C55FB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《易制毒化学品购销和运输管理办法》（公安部令第87号）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57800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B53B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52403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9A102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630F8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35944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F131E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《易制毒化学品管理条例》</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DC896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37C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4BD5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0B981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662A4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易制毒化学品运输许可（国家清单第100项）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F6CDA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C93A5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4B84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《中华人民共和国禁毒法》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132C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《易制毒化学品购销和运输管理办法》（公安部令第87号）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D1C9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2609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4BE45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44262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4E878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A34CB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34DA6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《易制毒化学品管理条例》</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B3D4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F41B7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691B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D5F90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6B98A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金融机构营业场所和金库安全防范设施建设方案审批（国家清单第101项）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B497E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43EC9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C7EC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D4901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《金融机构营业场所和金库安全防范设施建设许可实施办法》（公安部令第86号）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EFC8A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9B11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2A03A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3BA3C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5BCF4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AFD2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AD936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C68DF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《公安部办公厅关于深化治安管理“放管服”改革优化营商环境便民利民6项措施的补充通知》（公治〔2018〕711号）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73098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EC13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4"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BE933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BA3A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7AD4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405F6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9CF3B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5244E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《四川省公安厅关于贯彻执行〈金融机构营业场所和金库安全防范设施建设许可实施办法〉的通知》（川公发〔2006〕63号）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3E71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E54E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2A67C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76ABC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金融机构营业场所和金库安全防范设施建设工程验收（国家清单第102项）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DDE215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E9B2E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9C1F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01E6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《金融机构营业场所和金库安全防范设施建设许可实施办法》（公安部令第86号）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29719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6AC8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35C50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2F481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90979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3E86A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20CEF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40024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《公安部办公厅关于印发〈深化治安管理“放管服”改革优化营商环境便民利民6项措施〉的补充通知》（公治〔2018〕711号）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198F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45E3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2"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EFEC4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C3BD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BBC4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631F2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EA7FD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5C6C6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6"/>
                <w:kern w:val="0"/>
                <w:sz w:val="20"/>
                <w:szCs w:val="20"/>
                <w:u w:val="none"/>
                <w:lang w:val="en-US" w:eastAsia="zh-CN" w:bidi="ar"/>
              </w:rPr>
              <w:t>《四川省公安厅关于贯彻执行〈金融机构营业场所和金库安全防范设施建设许可实施办法〉的通知》（川公发〔2006〕63号）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5AEE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C11A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B7EB2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D78F3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机动车登记（国家清单第104项）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9A0A0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21FB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CB63F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D4D89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CF05E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C0DD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46201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BEFD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8DB06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ECC4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1CE6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0B22E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《机动车登记规定》（公安部令第164号）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C153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A928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CFBBE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0D617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D1D65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4E47C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B9A86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CCFC9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6"/>
                <w:kern w:val="0"/>
                <w:sz w:val="20"/>
                <w:szCs w:val="20"/>
                <w:u w:val="none"/>
                <w:lang w:val="en-US" w:eastAsia="zh-CN" w:bidi="ar"/>
              </w:rPr>
              <w:t>《中华人民共和国道路交通安全法实施条例》（国务院令第405号）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1C90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D4F3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90429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13D02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990B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99C9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3C553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25700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《机动车登记工作规范》（公交管〔2022〕75号）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A03F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D56E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9F049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7A468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机动车临时通行牌证核发（国家清单第105项）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CEFAF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13717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81FA7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B22B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99B65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447E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CA0C0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C1846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BFED9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1F6D2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C983B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47CC2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EF65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4F5C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1B060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C31E5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3652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9E346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49995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FD50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《机动车登记规定》（公安部令第164号）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11E68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266E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F3093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5B3FB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C2C8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B7B1D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E666B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F6B7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《机动车登记工作规范》（公交管〔2022〕75号）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3EBB8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88A0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EF0EF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D7592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机动车检验合格标志核发（国家清单第106项）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6E7B8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2DA6A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92DDD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3C9C8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《机动车登记规定》（公安部令第164号）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55ABF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EE36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8ABB2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BE90C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64435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52310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B2488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DD932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《机动车登记工作规范》（公交管〔2022〕75号）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AACBE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5C19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1EA59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24C0D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机动车驾驶证核发、审验（国家清单第107项）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6876B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4988C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F2867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D94F7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0E9E4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6F73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F3E90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41AB8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AFF7B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AE951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6FB72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E627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《机动车驾驶证申领和使用规定》（公安部令第162号）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A0C5C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3250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F3D7EB">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9B536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32FB5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7F645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64B40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94A2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《机动车驾驶证业务工作规范》（公交管〔2022〕73号）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4F8E9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FD22E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BC3496">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E7577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校车驾驶资格许可（国家清单第108项）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3A4EA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09A93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47E1B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《校车安全管理条例》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5B38E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《校车安全管理条例》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9142D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BD7D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5BBE7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96567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3D38C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A45B2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A9010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2C02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《机动车驾驶证申领和使用规定》（公安部令第162号）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6A85F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FD20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66EF1A">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3087E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114D3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74870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00977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F3797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《机动车驾驶证业务工作规范》（公交管〔2022〕73号）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3E835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8CCC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F67DB">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32</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094D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非机动车登记（国家清单第109项）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90058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02A86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0C88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84335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《四川省非机动车管理规定》（四川省人民政府令第222号）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238C0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673E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C6536F">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AC526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涉路施工交通安全审查（国家清单第110项）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B84E9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9E47B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02F7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9BCDC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3C570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7D5D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C665F1">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616D7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D7F5F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30BD9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BEB56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18877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A23C4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68B8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1537A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6F3CE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AD481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78B8E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840C1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《城市道路管理条例》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E0BA8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《城市道路管理条例》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C7F18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79DC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C1EDC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99E8D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户口迁移审批（国家清单第111项）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D89AA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6C00C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D278D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《中华人民共和国户口登记条例》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AC1AB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《中华人民共和国户口登记条例》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862E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2E9F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32B0EF">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E5B22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犬类准养证核发（国家清单第112项）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CEFB1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45996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AFB25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73075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《中华人民共和国传染病防治法实施办法》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E3AD2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B249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1CFD1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CB430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A8038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F455B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CE2E0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7C84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《四川省预防控制狂犬病条例》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51C78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08E9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26961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AD3B3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4837D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B96C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B6FE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5F69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《国务院办公厅转发公安部等部门关于进一步加强和改进城市养犬管理工作意见的通知》（国办发〔2019〕19号）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F91D2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0F74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AA16E">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36</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0854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社会团体成立、变更、注销登记及修改章程核准（国家清单第115项）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CB0A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93EF5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县民政局（实行登记管理机关和业务主管单位双重负责管理体制的，由有关业务主管单位实施前置审查</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E979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《社会团体登记管理条例》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B3611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《社会团体登记管理条例》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E28CD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D453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AFF43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3B00D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民办非企业单位成立、变更、注销登记及修改章程核准（国家清单第116项）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796C5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1736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县民政局（实行登记管理机关和业务主管单位双重负责管理体制的，由有关业务主管单位实施前置审查）</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23BFC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《民办非企业单位登记管理暂行条例》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6FA7E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《民办非企业单位登记管理暂行条例》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D5E38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8823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3"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6F89A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1ECC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005E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01A02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37F0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E5EB3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《民办非企业单位名称管理暂行规定》（民发〔1999〕129号）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59515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9C73A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1"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4B5E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2E2EF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宗教活动场所法人成立、变更、注销登记（国家清单第118项）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DB86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301F8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县民政局（县民族宗教事务局实施前置审查）</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4B3DF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BDB71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《国家宗教事务局民政部关于宗教活动场所办理法人登记事项的通知》（国宗发〔2019〕1号）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334B7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780A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8"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EDF81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39</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1F845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慈善组织公开募捐资格审批（国家清单第119项）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5FF7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68BC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8FD8A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《中华人民共和国慈善法》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96183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《慈善组织公开募捐管理办法》（民政部令第59号）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11C9F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54B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CCE03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C63F3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殡葬设施建设审批（国家清单第120项）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E4A2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3CCF3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县人民政府；县民政局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89A19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《殡葬管理条例》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547F8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《殡葬管理条例》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780B2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165A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0DFF9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10844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12E02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A5CF4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807DE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69B00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8AAE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1B61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7"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7DD3B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DE9D7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A5E9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16AB0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7905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E9F1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《四川省人民政府关于印发四川省推行“证照分离”改革全覆盖进一步激发市场主体发展活力实施方案的通知》（川府发〔2021〕9号）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6935F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E28C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8"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73ED2">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110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地名命名、更名审批（国家清单第121项）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08112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A409D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县民政局等有关部门</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A201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《地名管理条例》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61A9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《地名管理条例》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0FC4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F475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C10A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42</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7E28F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中介机构从事代理记账业务审批（国家清单第138项）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E9104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县财政局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B2DDB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县财政局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B01B7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《中华人民共和国会计法》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9907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《代理记账管理办法》（财政部令第98号）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D7755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247D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2D24A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A9BA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职业培训学校筹设审批（国家清单第147项）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9F3F6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0259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A8A89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D6CEB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10FFD1">
            <w:pPr>
              <w:keepNext w:val="0"/>
              <w:keepLines w:val="0"/>
              <w:pageBreakBefore w:val="0"/>
              <w:widowControl w:val="0"/>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仿宋_GB2312" w:cs="Times New Roman"/>
                <w:i w:val="0"/>
                <w:iCs w:val="0"/>
                <w:color w:val="auto"/>
                <w:sz w:val="18"/>
                <w:szCs w:val="18"/>
                <w:u w:val="none"/>
              </w:rPr>
            </w:pPr>
            <w:r>
              <w:rPr>
                <w:rFonts w:hint="default" w:ascii="Times New Roman" w:hAnsi="Times New Roman" w:eastAsia="仿宋_GB2312" w:cs="Times New Roman"/>
                <w:i w:val="0"/>
                <w:iCs w:val="0"/>
                <w:color w:val="auto"/>
                <w:kern w:val="0"/>
                <w:sz w:val="18"/>
                <w:szCs w:val="18"/>
                <w:u w:val="none"/>
                <w:lang w:val="en-US" w:eastAsia="zh-CN" w:bidi="ar"/>
              </w:rPr>
              <w:t>涉及中外合作职业培训学校筹设许可由省级负责，其他由市人力资源社会保障局、县人力资源和社会保障局负责</w:t>
            </w:r>
          </w:p>
        </w:tc>
      </w:tr>
      <w:tr w14:paraId="69521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E1C0E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058D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7B7AF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20862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1A698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50602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6781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18"/>
                <w:szCs w:val="18"/>
                <w:u w:val="none"/>
              </w:rPr>
            </w:pPr>
          </w:p>
        </w:tc>
      </w:tr>
      <w:tr w14:paraId="2C7F1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9E8F4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4A85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D031C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6EF1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39E59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3E614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8244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18"/>
                <w:szCs w:val="18"/>
                <w:u w:val="none"/>
              </w:rPr>
            </w:pPr>
          </w:p>
        </w:tc>
      </w:tr>
      <w:tr w14:paraId="22F0F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2B4F1E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19681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职业培训学校办学许可（国家清单第148项）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D6768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5853A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24102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F444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28368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18"/>
                <w:szCs w:val="18"/>
                <w:u w:val="none"/>
              </w:rPr>
            </w:pPr>
            <w:r>
              <w:rPr>
                <w:rFonts w:hint="default" w:ascii="Times New Roman" w:hAnsi="Times New Roman" w:eastAsia="仿宋_GB2312" w:cs="Times New Roman"/>
                <w:i w:val="0"/>
                <w:iCs w:val="0"/>
                <w:color w:val="auto"/>
                <w:kern w:val="0"/>
                <w:sz w:val="18"/>
                <w:szCs w:val="18"/>
                <w:u w:val="none"/>
                <w:lang w:val="en-US" w:eastAsia="zh-CN" w:bidi="ar"/>
              </w:rPr>
              <w:t>涉及中外合作职业培训学校筹设许可由省级负责，其他由市人力资源社会保障局、县人力资源和社会保障局负责</w:t>
            </w:r>
          </w:p>
        </w:tc>
      </w:tr>
      <w:tr w14:paraId="785E8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0ADA8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8B779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12576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9C734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457E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AFE3A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EBA15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18"/>
                <w:szCs w:val="18"/>
                <w:u w:val="none"/>
              </w:rPr>
            </w:pPr>
          </w:p>
        </w:tc>
      </w:tr>
      <w:tr w14:paraId="5BE04B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E4CCB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04D1C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4309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B3CC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FF329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《中华人民共和国中外合作办学条例》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B7F6A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《中华人民共和国民办教育促进法实施条例》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8B7FC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18"/>
                <w:szCs w:val="18"/>
                <w:u w:val="none"/>
              </w:rPr>
            </w:pPr>
          </w:p>
        </w:tc>
      </w:tr>
      <w:tr w14:paraId="2B783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6E755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70DE0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88B5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72E63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BF35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D94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3505B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18"/>
                <w:szCs w:val="18"/>
                <w:u w:val="none"/>
              </w:rPr>
            </w:pPr>
          </w:p>
        </w:tc>
      </w:tr>
      <w:tr w14:paraId="6DF3C5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81DC3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1FC7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09D30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D80B8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4977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E602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《四川省人力资源和社会保障厅关于印发〈四川省民办职业培训学校管理办法〉的通知》（川人社办发〔2020〕73号）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7E3E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18"/>
                <w:szCs w:val="18"/>
                <w:u w:val="none"/>
              </w:rPr>
            </w:pPr>
          </w:p>
        </w:tc>
      </w:tr>
      <w:tr w14:paraId="7B5F0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E8F22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17D4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人力资源服务许可（国家清单第151项）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1D98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867A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0DB02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《中华人民共和国就业促进法》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47F9B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6D20D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A302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6E39E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464C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6317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8FCC2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81EA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C47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《人力资源服务机构管理规定》</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5CF6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0BE0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56FDB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019EB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D0FB1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C0B9A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0ABAC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《人力资源市场暂行条例》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C8D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《四川省人力资源和社会保障厅关于做好人力资源服务行政许可及备案管理有关工作的通知》（川人社发〔2019〕2号）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F08E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76B2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49B36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A3760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劳务派遣经营许可（国家清单第152项）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2D7D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1AE4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5E99F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《中华人民共和国劳动合同法》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F657F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《中华人民共和国劳动合同法》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E922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EF3CD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EAECB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A0C9F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0B9BF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5B547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6526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EDFCC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《中华人民共和国劳动合同法实施条例》（国务院令第535号）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39862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F63D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574CE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9314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4C60E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A635C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55BD6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34758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《劳务派遣行政许可实施办法》（人力资源社会保障部令第19号）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DDAF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6DCA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6161C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F5650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811E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9A12C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58920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1C8DE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《劳务派遣暂行规定》（人力资源社会保障部令第22号）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A41C2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63AE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4A6C8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CE930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45005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81516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CBC9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0269A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《四川省人力资源和社会保障厅关于做好省政府下放第三批行政审批项目衔接工作的通知》（川人社函〔2014〕10号）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86B1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5DB0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7F9A1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18390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企业实行不定时工作制和综合计算工时工作制审批（国家清单第155项）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5DF52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DB8F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县人力资源和社会保障局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11FD9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《中华人民共和国劳动法》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8A3AF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《关于企业实行不定时工作制和综合计算工时工作制的审批办法》（劳部发〔1994〕503号）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90F8C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F32C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FF30E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A6996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820BC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0BF21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42AE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F818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E43A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3590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60608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FF5D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FD912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48CE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CD188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B5E28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《四川省劳动和社会保障厅关于加强用人单位实行特殊工时制度管理有关问题的通知》（川劳社办〔2008〕44号）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7AAEF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48D7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91727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A12B4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开采矿产资源审批（国家清单第157项）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50390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7B28A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F9E4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《中华人民共和国矿产资源法》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EB960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《中华人民共和国矿产资源法》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47805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E393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2C95D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30521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AB88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658E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4F746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《矿产资源开采登记管理办法》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EF568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《中华人民共和国矿产资源法实施细则》</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5B216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00CD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4C531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E2402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0AD8B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912E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4BBB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97F9B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《矿产资源开采登记管理办法》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940FA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7A6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241C3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3588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76AE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91703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BD64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D007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《自然资源部关于推进矿产资源管理改革若干事项的意见（试行）》（自然资规〔2019〕7号）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B071E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B581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CD632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49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C3905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法人或其他组织需要利用属于国家秘密的基础测绘成果审批（国家清单第166项）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BE741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2743B2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4285C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《中华人民共和国测绘成果管理条例》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D110F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《中华人民共和国测绘法》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71D98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6B4B1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9326C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FFE9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61D7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4E43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1809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0607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《中华人民共和国测绘成果管理条例》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4419B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8350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9CE7E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F645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E1A5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DB69D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811A0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29829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《四川省测绘管理条例》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85B8E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C49C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46D02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AF9C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E9D2E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14B83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8FD72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43A7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《涉密基础测绘成果提供使用管理办法》（自然资规〔2023〕3号）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55CDE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4C68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BC70C2">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CF3A3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建设项目用地预审与选址意见书核发（国家清单第171项）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60032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8ADE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7364F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AEA42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361D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B882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FCF09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38FE8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BF1C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9791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F579F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41131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E44C9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6440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38463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0B531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CD60B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12756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919FC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A39BE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C528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B8A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9C0DC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9F8F6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4A2FF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2B8D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29F28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D5EA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《建设项目用地预审管理办法》（国土资源部令第68号）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44A8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893A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1AB10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F065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B943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7E2CC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43513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6EF0F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《四川省城乡规划条例》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B02BC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0950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04871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4FD0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44D8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3707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4EF96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C914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《自然资源部关于以“多规合一”为基础推进规划用地“多审合一、多证合一”改革的通知》（自然资规〔2019〕2号）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E4B20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7AE1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BB0F7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00C12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国有建设用地使用权出让后土地使用权分割转让批准（国家清单第182项）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0A53E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FCB1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488B3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《中华人民共和国城镇国有土地使用权出让和转让暂行条例》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9F24D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《中华人民共和国城镇国有土地使用权出让和转让暂行条例》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F82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7922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78997B">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63DB18">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乡（镇）村企业使用集体建设用地审批（国家清单第183项）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B1A20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65409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县人民政府（由县自然资源和规划局承办）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66AEE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34C58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627BF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46DB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585DB3">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FFCA0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28E42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82D45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5F0FA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E89C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《四川省〈中华人民共和国土地管理法〉实施办法》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AFDE2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2332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1FB039">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1498A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乡（镇）村公共设施、公益事业建设使用集体建设用地审批（国家清单第184项）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D3E14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043A6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县人民政府（由县自然资源和规划局承办）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8D588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0807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58492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1202B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023C99">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26168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1E61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BEE69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B66A9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FB479C">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《四川省〈中华人民共和国土地管理法〉实施办法》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DC2EE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67B64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A52056">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68636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临时用地审批（国家清单第185项）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BAB72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AD847C">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F872D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CBFFC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20D85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5A8FC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3540BA">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35B7C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EE8B3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0E036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3E71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4881D">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《土地复垦条例》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3E29A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0D5F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57D3A4">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B903F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5EC44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626FE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732D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D34A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A51A5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65CD0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3A285D">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C4D5D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800FB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2979A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1BE43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8DCB0D">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《四川省〈中华人民共和国土地管理法〉实施办法》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7F521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67613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3E9BF5">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42A3E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75103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447B6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96758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5EDDB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《自然资源部关于规范临时用地管理的通知》（自然资规〔2021〕2号）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BCB10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6BE54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0267C4">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6590C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A5710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FB266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DBE2C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1DE5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《四川省自然资源厅关于进一步明确临时用地管理有关事项的通知》（川自然资规〔2022〕3号）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EBCE2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E84E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D1E8AF">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97B4F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建设用地、临时建设用地规划许可（国家清单第186项）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6C538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D2C1B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7F3DE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1B425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59102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545B0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0A04D1">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E2FEF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6F71A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630FE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E24C0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18148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9372E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D723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C3CB8D">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A9CDA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74B8B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22257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B66E9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76DC88">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《四川省城乡规划条例》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6840E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0D450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B16B9A">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C58EB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C9808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D1ACA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9A0E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B7CDF2">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《自然资源部关于以“多规合一”为基础推进规划用地“多审合一、多证合一”改革的通知》（自然资规〔2019〕2号）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D253E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C5ED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E31C68">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FFCED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开发未确定使用权的国有荒山、荒地、荒滩从事生产审查（国家清单第187项）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44C02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13860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县级人民政府（由自然资源部门承办）</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73CD8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DB7E80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《四川省〈中华人民共和国土地管理法〉实施办法》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58D02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8A5F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45CC92">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7616A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4FCB3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A6C4D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5651C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《中华人民共和国土地管理法实施条例》</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0421F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B4AF4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CABCB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6406E9">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242DC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一般建设项目环境影响评价审批（国家清单第188项）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F91A7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3624F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C07A8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《中华人民共和国环境保护法》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A0540A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《中华人民共和国环境影响评价法》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95F85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BB84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BD0210">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6286F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AD1B6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E9106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639E5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《中华人民共和国环境影响评价法》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DB9B6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F95CC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DDCC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6CDC21">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F119A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4D78A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9990A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20CD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《中华人民共和国水污染防治法》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496F3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58710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87087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CF2ECF">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62755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B2F83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F5AEC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9DB29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《中华人民共和国大气污染防治法》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6C821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A7B49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E152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139B0D">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54484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94C53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DD2B3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1063B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《中华人民共和国土壤污染防治法》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ADC5D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《建设项目环境保护管理条例》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C6025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D0D2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08BCD2">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CC4E8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F0CB8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895D1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9D7BA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《中华人民共和国固体废物污染环境防治法》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2768D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05A00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98DC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4180E7">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1C5E5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53239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91C3C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DBF6F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《中华人民共和国噪声污染防治法》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1DAE2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08C04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04AF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C7EBD5">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D8FA2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D1F03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48394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B49F1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《建设项目环境保护管理条例》</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B5A82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4E541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B64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740D8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BAF52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核与辐射类建设项目环境影响评价审批（国家清单第190项）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F87CA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D1CAB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4E82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《中华人民共和国环境保护法》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CB5D5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《中华人民共和国环境影响评价法》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B86ED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066C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528282">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5EAB6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EE4A4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6E67C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3D389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《中华人民共和国环境影响评价法》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853BC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8FC86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C6290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3821B6">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7A27D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F943E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022E5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C3D3C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《中华人民共和国放射性污染防治法》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E454A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《建设项目环境保护管理条例》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DBB31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1C0E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9"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6A9A0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CB7B0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002F4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453C6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4F0A3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《中华人民共和国核安全法》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B79F5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832EA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8238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264A5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59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CEE7C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江河、湖泊新建、改建或者扩大排污口审批（国家清单第193项）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B4BF2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81C82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E0443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《中华人民共和国水法》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68100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C4093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405B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6141F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520E4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B8491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D16F6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CE7C6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《中华人民共和国水污染防治法》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ABF93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《入河排污口监督管理办法》（水利部令第22号公布，水利部令第47号修正）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F0D14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27D6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5E505B">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FF553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EA61D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C1345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717D1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《中华人民共和国长江保护法》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FDAAD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305E0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B4F3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F95562">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C5A7B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危险废物经营许可（国家清单第202项）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7FD77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8A0DA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3BBA6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《中华人民共和国固体废物污染环境防治法》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2C039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《中华人民共和国固体废物污染环境防治法》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CA53B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7281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8C586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4BF3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C7D12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F545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4AEB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《危险废物经营许可证管理办法》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5EB2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《危险废物经营许可证管理办法》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83D1D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0F66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EF58A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B2E4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放射性核素排放许可（国家清单第209项）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0B421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1BD0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巴中市平昌生态环境局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755D5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《中华人民共和国放射性污染防治法》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0732E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《中华人民共和国放射性污染防治法》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FAE7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05C8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9489A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7CF3E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建筑工程施工许可（国家清单第237项）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AAD2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2DA56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6C54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《中华人民共和国建筑法》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39D7D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《中华人民共和国建筑法》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CF24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67F9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4180D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2C907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2EC0A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04070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9DC2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5E3B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《建设工程质量管理条例》（国务院令第279号公布，国务院令第714号修改）</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2539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4958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B4993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78594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87247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4F9BC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4BF3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6168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《建筑工程施工许可管理办法》（住房城乡建设部令第18号公布，住房城乡建设部令第52号修正）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6DD8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42CB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9FC92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966E9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商品房预售许可（国家清单第245项）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028A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5725B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F8CB2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《中华人民共和国城市房地产管理法》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D3DFF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《中华人民共和国城市房地产管理法》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12E1D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7F3D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75EE3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3466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DC27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F60C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CB00D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2D98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《城市房地产开发经营管理条例》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FEDBE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9E40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CBE64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547D1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85DB1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79AA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F0DCA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4170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《城市商品房预售管理办法》（建设部令第40号）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3BAC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789C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71494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BDADF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关闭、闲置、拆除城市环境卫生设施许可（国家清单第247项）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C46EB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FEA3C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县综合行政执法局会同巴中市平昌生态环境局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2E4BE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《中华人民共和国固体废物污染环境防治法》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59464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《中华人民共和国固体废物污染环境防治法》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F896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D935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AFD75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D782A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196E6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B0A0E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1F033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271DE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15C4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A340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E5562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78E3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791A5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6FACF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4EC3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894C0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《城市生活垃圾管理办法》（建设部令第157号）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52C2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F69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78618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1FE8E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拆除环境卫生设施许可（国家清单第248项）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E95ED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B9706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C5145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35118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9A661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6106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FE785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BA499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D6E8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3C9F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D65B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88298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《城市生活垃圾管理办法》（建设部令第157号）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57DA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367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1988D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66</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2D5D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从事城市生活垃圾经营性清扫、收集、运输、处理服务审批（国家清单第249项）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4B7B0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4198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516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31A50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《城市生活垃圾管理办法》（建设部令第157号）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D1C13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649E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A5D8D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9697C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城市建筑垃圾处置核准（国家清单第250项）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6F73C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3E796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A15E9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4F8F4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《建设部关于纳入国务院决定的十五项行政许可的条件的规定》（建设部令135号）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98863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8029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2B3EB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4061F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5A0B4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F24EB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2C803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80E7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《城市建筑垃圾管理规定》（建设部令第139号）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7DB2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F2EB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D8729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D0B1F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城镇污水排入排水管网许可（国家清单第251项）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F9441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6F6F9B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DB419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《城镇排水与污水处理条例》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15F45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《城镇排水与污水处理条例》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9F6FB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A85F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CBAA9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7E198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E1BB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05641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0306B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9FFB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《四川省城市排水管理条例》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E88C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9BA9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85E89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69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7B0C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拆除、改动、迁移城市公共供水设施审核（国家清单第252项）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1D8D5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44B21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7D16E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《城市供水条例》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9F0B4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《城市供水条例》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A31ED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7778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767C0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E8B0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72C5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7C8F2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9C654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DF3E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《四川省城市供水条例》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B227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33A8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97DF9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7045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拆除、改动城镇排水与污水处理设施审核（国家清单第253项）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8AF4C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BCB5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4A7EE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《城镇排水与污水处理条例》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5DD6F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《城镇排水与污水处理条例》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7A4C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573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71D65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A759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79CFC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1B6C1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74F10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5EF8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《四川省城镇排水与污水处理条例》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F0FCE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BCFE4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FAE8F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CA46B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由于工程施工、设备维修等原因确需停止供水的审批（国家清单第254项）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4E948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0B91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F2116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《城市供水条例》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3084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《城市供水条例》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3FED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9A41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E0FA8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56EBD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A8CC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16261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ABB6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1AD12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《四川省城市供水条例》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6A398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03AE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F1CC3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4A07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燃气经营许可（国家清单第255项）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21D42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905ED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84F6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《城镇燃气管理条例》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84C28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《城镇燃气管理条例》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3D9BC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省级负责跨市（州）行政区域的燃气经营许可</w:t>
            </w:r>
          </w:p>
        </w:tc>
      </w:tr>
      <w:tr w14:paraId="52046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5BB25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5851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77A02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4727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9317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7C356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《四川省燃气管理条例》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DAF6B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4324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44A88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81D0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燃气经营者改动市政燃气设施审批（国家清单第256项）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C275C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7FA33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953C8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《城镇燃气管理条例》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AB4D3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《城镇燃气管理条例》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4F27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F26B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62A37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F874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DA96E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D56F3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8390E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27547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《国务院关于第六批取消和调整行政审批项目的决定》（国发〔2012〕52号）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7FF2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4229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DAF7A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2B95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579A5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9B83C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356D9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9304C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《四川省燃气管理条例》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D4D1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EAC3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13"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96E03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C37E0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市政设施建设类审批（国家清单第257项）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7B725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C4975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县人民政府（由县住房和城乡建设局承办）；县住房和城乡建设局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85DD9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《城市道路管理条例》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CDD46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《城市道路管理条例》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CBD5F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2278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9A1AE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EEC81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特殊车辆在城市道路上行驶审批（国家清单第258项）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631D0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7F7D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A870F0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《城市道路管理条例》</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C3CA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《城市桥梁检测和养护维修管理办法》（建设部令第130号）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661B04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FD35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3"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ACBFC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56FCA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0EE8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FD15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704E0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873F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2580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BE75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ECF4F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8444B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改变绿化规划、绿化用地的使用性质审批（国家清单第259项）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FCE1D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D50B0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A471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3917D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《城市绿化条例》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F3B6C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2C6A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79493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ECD28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0648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54634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F2AA5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6641F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《四川省城市园林绿化条例》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67C3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C8DE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7A616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817A2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5865D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2D4AB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E6C8A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AB62B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CD4FA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A34C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17324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7D30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工程建设涉及城市绿地、树木审批（国家清单第260项）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BF0F7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3E8B7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FBFE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《城市绿化条例》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9FD10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《四川省城市园林绿化条例》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357A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B577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143A1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D805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D3D8E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DBBF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E63F9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0ECB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《四川省古树名木保护条例》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4D018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9466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DE89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A8DB3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历史建筑实施原址保护审批（国家清单第261项）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A825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8536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县自然资源和规划局会同县文化广播电视和旅游局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0B7AC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《历史文化名城名镇名村保护条例》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73401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《历史文化名城名镇名村保护条例》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28B0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4681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13"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38D5C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79</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2673C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历史文化街区、名镇、名村核心保护范围内拆除历史建筑以外的建筑物、构筑物或者其他设施审批（国家清单第262项）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90A5F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D95020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县自然资源和规划局会同县文化广播电视和旅游局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B437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《历史文化名城名镇名村保护条例》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D2FCD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《历史文化名城名镇名村保护条例》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F9904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AE7F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0AD5E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80</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9419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历史建筑外部修缮装饰、添加设施以及改变历史建筑的结构或者使用性质审批（国家清单第263项）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31B8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86A00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县自然资源和规划局会同县文化广播电视和旅游局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7FBB0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《历史文化名城名镇名村保护条例》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48FB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《历史文化名城名镇名村保护条例》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94E81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BEB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03B7E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D36F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建设工程消防设计审查（国家清单第264项）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023E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0DA7C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2BCA0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《中华人民共和国消防法》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AF69B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《中华人民共和国消防法》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7547B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0108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9"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2FCC4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78C3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58F35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0ABE8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F55E3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562A5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《建设工程消防设计审查验收管理暂行规定》（住房城乡建设部令第５１号）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1FCB5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2AB4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60C83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DAEAC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建设工程消防验收（国家清单第265项）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07A4E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39E7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D167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《中华人民共和国消防法》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FEF92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《中华人民共和国消防法》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E593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A520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127A5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D2F2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A167C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EDECB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AFCD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4030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《建设工程消防设计审查验收管理暂行规定》（住房城乡建设部令第５１号）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C9224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6B97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00C50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A5346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在村庄、集镇规划区内公共场所修建临时建筑等设施审批（国家清单第266项）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9FB0C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DB35E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乡镇政府</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2A377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《村庄和集镇规划建设管理条例》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ABBE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《村庄和集镇规划建设管理条例》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C0141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9862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9"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B4F063">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40045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CA0CC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765FBA">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0F1A7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BFA54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《四川省村镇规划建设管理条例》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7CE9C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BDA2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FB8A8D">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AB013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设置大型户外广告及在城市建筑物、设施上悬挂、张贴宣传品审批（国家清单第267项）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0D47C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E933D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2D79FA">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A3F12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CD73A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4585B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B7EBD0">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56987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90930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5987A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1D0D4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21512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《四川省城乡环境综合治理条例》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AF62A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6B2E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112DE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85</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87161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临时性建筑物搭建、堆放物料、占道施工审批（国家清单第268项）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06ECF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3D07EA">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县综合行政执法局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939A6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3F0C5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《城市市容和环境卫生管理条例》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C3C97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2BFF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E7115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3026F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建筑起重机械使用登记（国家清单第269项）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9A774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5FA3E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县住房和城乡建设局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95FA0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《中华人民共和国特种设备安全法》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38D80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《中华人民共和国特种设备安全法》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16FFEA">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07B73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CBA244">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0C3A5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79BF3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4C090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40285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505761">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《建设工程安全生产管理条例》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41EE2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5F7AE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2"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CD59B3">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6CB69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D7B6D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A5B05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5FB50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《建设工程安全生产管理条例》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6C5B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《建筑起重机械安全监督管理规定》（建设部令第166号）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515B7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3EA6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322E07">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D5FF8D">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公路建设项目设计文件审批（国家清单第271项）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762C1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8DD64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542FE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6DF97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《建设工程勘察设计管理条例》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92D1E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592BE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0BFBB6">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DDD3E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44A97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9B24B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AE7C2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393421">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《公路工程设计变更管理办法》（交通部2005年第5号令）</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57EE8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FC7F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F65342">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F946C8">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4D04A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0C732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0F939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1A551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《公路建设市场管理办法》（交通部令2004年第14号公布，交通运输部令2015年第11号修正）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56CAB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11C79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64619A">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89BB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F7ED1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449148">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ECAA0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《建设工程质量管理条例》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FAAE5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《农村公路建设管理办法》（交通运输部令2018年第4号）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30554">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93517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ACA4DB">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DA154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2F2E9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18494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65B18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14ED9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《四川省建设工程勘察设计管理条例》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06F974">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4E010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3C9FF0">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31124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公路建设项目施工许可（国家清单第272项）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46CFB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3B0D2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E5E36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8C8E0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《中华人民共和国公路法》（2017年修正）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6ECE6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2BAD1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972FD7">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BBC7E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E0A08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65B14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BC251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AD577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《国务院关于取消和调整一批行政审批项目等事项的决定》（国发〔2014〕50号）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EBC3F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29DC0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323CCD">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5BA2A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B490E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AB992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B3D82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B301B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《公路建设市场管理办法》（交通部令2004年第14号公布，交通运输部令2015年第11号修正）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2407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BB0A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7EB84B">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E5C38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6745F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68EF4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90B0D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69C3E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A041C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06103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DAD55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89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5408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公路建设项目竣工验收（国家清单第273项）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CDF0D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A8C84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D40C3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0F7C3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《建设工程质量管理条例》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E2A8D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86A1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23D9C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0EDC4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49DB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816F2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E5DA3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DD75C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《公路建设监督管理办法》（交通部令2000年第8号发布，交通运输部令2021年第11号修正）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E4E84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3EC6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F1099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2A831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95708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C1BC1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6C9278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《收费公路管理条例》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7356F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《公路工程竣（交）工验收办法》（交通部令2004年第3号）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52A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067B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7DBBC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9DD00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BD8F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AB089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A654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CDF29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《农村公路建设管理办法》（交通运输部令2018年第4号）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DACC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E777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035E7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6E2FB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71A9D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C8BE4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1CEC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54D6A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《四川省人民政府关于修改〈中国（四川）自由贸易试验区片区管委会实施首批省级管理事项的决定〉的决定》（四川省人民政府令第344号）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C74F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410D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C5E4F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4400B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F059A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64CFA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EE6F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1980E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《四川省普通国省干线公路建设管理办法》（川交规〔2023〕2号）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ECBFE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FC4C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206EA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C2DD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D011D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93D6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57D41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0F5E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《四川省农村公路建设管理办法 》（川交规〔2022〕2号）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7CDC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AE80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28668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8D6B0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公路超限运输许可（国家清单第275项）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E710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50B1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F04BE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F3B5B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《公路安全保护条例》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6CD06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53AF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83449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497F5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363F8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7DBDE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D2D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《公路安全保护条例》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57A31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《超限运输车辆行驶公路管理规定》（交通运输部令2016年第62号，交通运输部令2021年第12号修正）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F34F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EE21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34CA0B">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E1FEA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涉路施工许可（国家清单第276项）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7CD92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D9A0D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6CE35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A6356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《公路安全保护条例》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E7C95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B75F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4C1B4B">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13C88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03C26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FF62F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8CD0F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0D172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《路政管理规定》（交通部令2003年第2号公布，交通运输部令2016年第81号修正）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84C59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358F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505D38">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EEB32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EE979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25AA3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B289D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BFA5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《四川省高速公路条例》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2DB68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8C9B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892BD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F5FAD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34E47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E3F36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1A0AD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4128F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B21D2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7E70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AB6330">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37B00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6C9BE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DB156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0876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《公路安全保护条例》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1C4E0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《四川省高速公路养护工程管理办法》（川交函﹝2019﹞353号）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2EDA3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57A6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7B828F">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8720F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更新采伐护路林审批（国家清单第278项）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7CACC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B261F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10C68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48D0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《公路安全保护条例》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A3A8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7C18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AD9C48">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8F00C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8132C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A6E06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663EE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《公路安全保护条例》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2835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《路政管理规定》（交通部令2003年第2号公布，交通运输部令2016年第81号修正）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6CE3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AB53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F16D65">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C500C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63C58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3F80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845A6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B4948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804DE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24EF2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2C2C99">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93</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AEA3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道路旅客运输经营许可（国家清单第283项）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A7416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DE430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7D309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《中华人民共和国道路运输条例》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5DE62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《道路旅客运输及客运站管理规定》（交通运输部令2020年第17号公布，交通运输部令2022年第33号修正）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D516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3BB1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12283">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1A33D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道路旅客运输站经营许可（国家清单第284项）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ED4EE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49F1E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A1BF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《中华人民共和国道路运输条例》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5429B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《道路旅客运输及客运站管理规定》（交通运输部令2020年第17号公布，交通运输部令2022年第33号修正）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CBFD9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889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32ABB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95</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C8B18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道路货物运输经营许可（除使用4500千克及以下普通货运车辆从事普通货运经营外）（国家清单第285项）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B59B2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A0484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A0B8E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《中华人民共和国道路运输条例》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E5021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《道路货物运输及站场管理规定》（交通部令2005年第6号公布，交通运输部令2022年第30号修正）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DDE700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7BE6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D23CCF">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9A6D4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出租汽车经营许可（国家清单第288项）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7ACA1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1A223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61F0F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5E3AD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《巡游出租汽车经营服务管理规定》（交通运输部令2014年第16号公布，交通运输部令2021年第16号修正）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5078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FEC7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01BD5C">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F5B2C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5B07C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EBA48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0C88A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DACD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网络预约出租汽车经营服务管理暂行办法》（交通运输部、工业和信息化部、公安部、商务部、工商总局、质检总局、国家网信办令2016年第60号公布，交通运输部、工业和信息化部、公安部、商务部、市场监管总局、国家网信办令2022年第42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8318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84C81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2AE07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53A08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出租汽车车辆运营证核发（国家清单第289项）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5EBA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1F5EB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F723C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105A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《巡游出租汽车经营服务管理规定》（交通运输部令2014年第16号公布，交通运输部令2021年第16号修正）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07AE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8555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EB78D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A53A8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1E2DF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4AE3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5305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33847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网络预约出租汽车经营服务管理暂行办法》（交通运输部、工业和信息化部、公安部、商务部、工商总局、质检总局、国家网信办令2016年第60号公布，交通运输部、工业和信息化部、公安部、商务部、市场监管总局、国家网信办令2022年第42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DFC09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69D8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29949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EBC26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水运工程建设项目竣工验收（国家清单第294项）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9669A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C23AC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6A00D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《中华人民共和国港口法》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3BB85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《国务院关于取消和调整一批行政审批项目等事项的决定》（国发﹝2014﹞27号）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EDC9B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航道工程根据项目立项核准层级申请竣工验收</w:t>
            </w:r>
          </w:p>
        </w:tc>
      </w:tr>
      <w:tr w14:paraId="1DC7DA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E4FB7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1251A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23AE2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CAB1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CCEA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《中华人民共和国航道法》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D3400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《港口工程建设管理规定》（交通运输部令2018年第2号公布，交通运输部令2019年第32号修正）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6BB4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D481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5BC74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4E69E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7242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58FB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C788A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《中华人民共和国航道管理条例》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540E7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《航道工程建设管理规定》（交通运输部令2019年第44号）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50ECD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48DD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4EFFB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3D56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56EF9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53E4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6FC50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070A3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《四川省人民政府关于修改〈中国（四川）自由贸易试验区片区管委会实施首批省级管理事项的决定〉的决定》（四川省人民政府令第344号）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45D26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5EC2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24189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C18D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0FAA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5E534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4F3A4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3C88B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《四川省交通运输厅关于转发〈航道工程建设管理规定〉的通知》（川交函〔2020〕100号）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4E458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A629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1"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AF340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A8EC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F044D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50278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01273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A045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《四川省交通运输厅关于印发&lt;四川省重点水运工程建设管理办法&gt;的通知》（川交规〔2023〕4号）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ADA84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65DB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27"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A4257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99</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6DA1B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港口内进行危险货物的装卸、过驳作业许可（国家清单第305项）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945C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9A933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县级交通运输部门</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B88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《中华人民共和国港口法》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20DE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《港口危险货物安全管理规定》（</w:t>
            </w:r>
            <w:r>
              <w:rPr>
                <w:rFonts w:hint="eastAsia" w:ascii="Times New Roman" w:hAnsi="Times New Roman" w:eastAsia="仿宋_GB2312" w:cs="Times New Roman"/>
                <w:i w:val="0"/>
                <w:iCs w:val="0"/>
                <w:color w:val="auto"/>
                <w:kern w:val="0"/>
                <w:sz w:val="20"/>
                <w:szCs w:val="20"/>
                <w:u w:val="none"/>
                <w:lang w:val="en-US" w:eastAsia="zh-CN" w:bidi="ar"/>
              </w:rPr>
              <w:t>交通运输部</w:t>
            </w:r>
            <w:r>
              <w:rPr>
                <w:rFonts w:hint="default" w:ascii="Times New Roman" w:hAnsi="Times New Roman" w:eastAsia="仿宋_GB2312" w:cs="Times New Roman"/>
                <w:i w:val="0"/>
                <w:iCs w:val="0"/>
                <w:color w:val="auto"/>
                <w:kern w:val="0"/>
                <w:sz w:val="20"/>
                <w:szCs w:val="20"/>
                <w:u w:val="none"/>
                <w:lang w:val="en-US" w:eastAsia="zh-CN" w:bidi="ar"/>
              </w:rPr>
              <w:t>令2017年第27号公布，</w:t>
            </w:r>
            <w:r>
              <w:rPr>
                <w:rFonts w:hint="eastAsia" w:ascii="Times New Roman" w:hAnsi="Times New Roman" w:eastAsia="仿宋_GB2312" w:cs="Times New Roman"/>
                <w:i w:val="0"/>
                <w:iCs w:val="0"/>
                <w:color w:val="auto"/>
                <w:kern w:val="0"/>
                <w:sz w:val="20"/>
                <w:szCs w:val="20"/>
                <w:u w:val="none"/>
                <w:lang w:val="en-US" w:eastAsia="zh-CN" w:bidi="ar"/>
              </w:rPr>
              <w:t>交通运输部</w:t>
            </w:r>
            <w:r>
              <w:rPr>
                <w:rFonts w:hint="default" w:ascii="Times New Roman" w:hAnsi="Times New Roman" w:eastAsia="仿宋_GB2312" w:cs="Times New Roman"/>
                <w:i w:val="0"/>
                <w:iCs w:val="0"/>
                <w:color w:val="auto"/>
                <w:kern w:val="0"/>
                <w:sz w:val="20"/>
                <w:szCs w:val="20"/>
                <w:u w:val="none"/>
                <w:lang w:val="en-US" w:eastAsia="zh-CN" w:bidi="ar"/>
              </w:rPr>
              <w:t>令2023年第8号修正）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09AC7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5B3B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89053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EF81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在内河通航水域载运、拖带超重、超长、超高、超宽、半潜物体或者拖放竹、木等物体许可（国家清单第311项）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DEEDE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90478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县交通运输局（负责长江干流以外的水域）</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757E2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《中华人民共和国内河交通安全管理条例》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99B2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《中华人民共和国内河交通安全管理条例》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AB7DF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76CC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B4CB0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D8B80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93F8F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8A984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C9230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3CB0C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《中华人民共和国海事行政许可条件规定》（交通运输部令2015年第7号，交通运输部令2021年第26号修正）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35842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5ECF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96A26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E7348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AF92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0441E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53B9F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2BF9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《交通运输部办公厅关于全面推行直属海事系统权责清单制度的通知》（交办海〔2018〕19号）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322A8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0939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02457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F5A42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船舶进行散装液体污染危害性货物或者危险货物过驳作业许可（国家清单第315项）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315B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864C4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县交通运输局（负责长江干流以外的水域）</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077F4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《中华人民共和国水污染防治法》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278F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《中华人民共和国内河交通安全管理条例》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9420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44654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18FEC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5DBAE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39F92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C4A8A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2098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7D2E4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《交通运输部办公厅关于全面推行直属海事系统权责清单制度的通知》（交办海〔2018〕19号）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06DC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0A3D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5BA5D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A50BF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船舶载运污染危害性货物或者危险货物进出港口许可（国家清单第316项）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7232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AFCD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县交通运输局（负责长江干流以外的水域）</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2E567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《中华人民共和国内河交通安全管理条例》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E57D9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《中华人民共和国内河交通安全管理条例》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0284E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392B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7305B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B900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62B90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C6DC8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A8C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31903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《交通运输部办公厅关于全面推行直属海事系统权责清单制度的通知》（交办海〔2018〕19号）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EFC41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A12F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06732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49F82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海域或者内河通航水域、岸线施工作业许可（国家清单第318项）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99EBD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0002A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县交通运输局（负责长江干流以外的水域）</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15BF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《中华人民共和国内河交通安全管理条例》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ABE20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《中华人民共和国内河交通安全管理条例》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784B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B7E6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CBD7A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DCDC5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E6909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41853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6D773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20C6F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《水上水下作业和活动通航安全管理规定》（交通运输部令2021年第24号）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EAF9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569D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0A8BC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A2AB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设置或者撤销内河渡口审批（国家清单第326项）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9A9D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060A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县级人民政府（由县交通运输局承办）</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C46F0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《中华人民共和国内河交通安全管理条例》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3BBEE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《中华人民共和国内河交通安全管理条例》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F97AA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330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67DED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AD7A9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水利基建项目初步设计文件审批（国家清单第337项）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F7965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E7BEF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4A7E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FAFAE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《政府投资条例》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3FE7D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8C876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7755A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AE51C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BE33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5823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E48A4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D50C0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《水利工程建设项目管理规定（试行）》（水利部令第46号）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7744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72D8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46826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562EE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88694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B8B87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D196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E99A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《水利工程建设程序管理暂行规定》（水建〔1998〕16号）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188A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E146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D9581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41CA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0601F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66DD9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CA7D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EFA9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《水利水电工程初步设计报告编制规程》（标准编号SL/T619-2021）</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E8AF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5986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29ECB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47C91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C564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B0DDF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747D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73E7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《四川省水利工程管理条例》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CBE84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D056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EE4F2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3C96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取水许可（国家清单第338项）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9C9E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87CA4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6C86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《中华人民共和国水法》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7F336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053B7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A1E4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1DB66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A0FE6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9B2CD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A3E3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B86C5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《取水许可和水资源费征收管理条例》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00981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《取水许可和水资源费征收管理条例》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0ABD2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4F71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0DE45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8FF74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10C6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F6BEB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DB7BE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5F7D3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《取水许可管理办法》（水利部令第34号）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955C1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36E5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6BD4D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2A4FC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7DAFA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40BD4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9B3E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686D4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《建设项目水资源论证管理办法》（水利部、国家发展计划委员会令第15号公布，水利部令第47号修正）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320F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CD04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86A78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DD2FA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07EB2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C138A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900B6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3469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《四川省水资源条例》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C9300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A950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BFB02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D7510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74E2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55DD6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2A7E6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1C66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《四川省取水许可和水资源费征收管理办法》（四川省人民政府令第258号）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D8852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E527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FE85D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C184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洪水影响评价类审批（国家清单第339项）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CD5B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D0C99B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B6427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《中华人民共和国水法》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DFB02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324C2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E507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28AA4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80F7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F258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E6D8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C588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《中华人民共和国防洪法》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B06B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《中华人民共和国防洪法》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90E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BCA2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62AC3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C22D1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9DAC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D2F8E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7F9B3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《中华人民共和国河道管理条例》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FFF3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《国务院关于印发清理规范投资项目报建审批事项实施方案的通知》（国发〔2016〕29号）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E687B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6000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CD576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C4B9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86CC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7C5A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09B5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AB664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《水文监测环境和设施保护办法》（水利部令第43号）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0F89B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B372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E90ED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61E7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E5819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6B71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BF7E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28EBA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《水文站网管理办法》（水利部令第44号）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109CF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72B1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E0AC9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A3E6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D498F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766F5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499D4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《中华人民共和国水文条例》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11D5E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《水工程建设规划同意书制度管理办法（试行）》（水利部令第31号公布，水利部令第47号修改）</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EB42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C890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FFDFE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F1EE4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1D233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B1A2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32D9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E1786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《水利部关于印发〈水利部简化整合投资项目涉水行政审批实施办法（试行）〉的通知》（水规计〔2016〕22号）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A0EA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C446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9"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84511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DD555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河道管理范围内特定活动审批（国家清单第340项）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F81EF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CACD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B8C68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《中华人民共和国河道管理条例》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CC7EC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《中华人民共和国防洪法》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29A8D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BA95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02B8B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109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F5D1A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河道采砂许可（国家清单第341项）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B3D7F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D3C7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1A49B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《中华人民共和国水法》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1E9FA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《中华人民共和国长江保护法》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870A8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AFE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71E0E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50F5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49ACE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53B9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7BE4A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《中华人民共和国长江保护法》</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F6B6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361A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7622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3C53C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6F94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3B8A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20097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A50A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《中华人民共和国河道管理条例》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15230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《长江河道采砂管理条例》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1A656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6CB0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83597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A9E5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6E66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DFB00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4E11F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《长江河道采砂管理条例》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4A300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《四川省〈中华人民共和国水法〉实施办法》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D1F1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0C19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0EC73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372E6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A552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E3AD7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113D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6879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《四川省河道采砂管理条例》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FABC9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7F2D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58B51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9EAC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生产建设项目水土保持方案审批（国家清单第342项）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FFEDE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B7F1A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9D13E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《中华人民共和国水土保持法》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8E062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《中华人民共和国水土保持法》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CE3F3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8632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596F6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34BA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85AA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2ECA9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F972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4FB3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《生产建设项目水土保持方案管理办法》（水利部令第53号）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D077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3B37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4"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0C1A8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5E252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C528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251F6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B1AC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03EBB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《四川省〈中华人民共和国水土保持法〉实施办法》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1F59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27A1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EE81C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55824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农村集体经济组织修建水库审批（国家清单第351项）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44428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1E9D2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077AE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《中华人民共和国水法》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3831D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《政府投资条例》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41C3F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63A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E30FB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46D2F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3EEB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EA7DC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A1C5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46A3A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《水行政许可实施办法》（水利部令第23号）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36B74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B7F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D23C3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3E45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EDC0B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DC6E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BE03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6288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《水利工程建设项目管理规定（试行）》（水建〔1995〕128号发布，2014年第一次修正、2016年第二次修正、2021年第三次修正）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117F4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2523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1CE53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50971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34103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7AC96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1234A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9D15B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《水利工程建设程序管理暂行规定》（水建〔1998〕16号发布，2014年第一次修正、2016年第二次修正、2017年第三次修正、2019年第四次修正）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A2AC0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85F4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3FE00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B8EE3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56C5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8D1E9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3B651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7063A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《水利水电工程初步设计报告编制规程》（标准编号 SL/T619-2021）</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8817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B95B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0068D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7B4B6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5F4B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47D1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133F1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BB4AC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《国家发展改革委关于下放政府出资水利项目审批事项的通知》（发改农经〔2017〕2296号）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144E5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0306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32FA0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4039B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09C3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C4787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BC82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AE3C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《四川省〈中华人民共和国水法〉实施办法》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F47E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870D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BDE1F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8DA0F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91C5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213B4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D5845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3FADD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《四川省水利工程管理条例》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71BA5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0165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E8A0A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39DB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城市建设填堵水域、废除围堤审批（国家清单第352项）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E1FE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31FBB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县人民政府（由县水利局承办）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6BF6D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《中华人民共和国防洪法》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4FF4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《中华人民共和国水法》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364C8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22BE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1C996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D4D0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54C5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3AD41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CD2ED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B0C38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《四川省〈中华人民共和国防洪法〉实施办法》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7EAD6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0A19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0794A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9003D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占用农业灌溉水源、灌排工程设施审批（国家清单第353项）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9049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0D3CF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CBC4C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EFD99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《四川省水利工程管理条例》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86BCC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F5BA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50D8F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0D8DA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77D2E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9999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B9855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128CA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 xml:space="preserve">《四川省水利厅关于公路、铁路、机场等基础设施建设与水利工程交叉跨（穿）越或迁改建设管理的意见》（川水函〔2018〕251号）  </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96CE7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D965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800B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9D1AC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利用堤顶、戗台兼做公路审批（国家清单第354项）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CE425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77F3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937AD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《中华人民共和国河道管理条例》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B789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《中华人民共和国河道管理条例》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D04B5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0F6E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02598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6EDCB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坝顶兼做公路审批（国家清单第355项）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6D0B9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0069B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43BA7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《水库大坝安全管理条例》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605CC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《中华人民共和国河道管理条例》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C0AB8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F635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C667E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89719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E889D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4A382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8307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66E68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《四川省水利工程管理条例》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E34DA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5230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AF11A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57586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4FA8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67A8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CD03D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A137E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5BA56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C44D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9E737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F1737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4039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75CB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8707F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7EB0D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《四川省水库大坝安全管理办法》（四川省人民政府令第223号）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C68E0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AC6B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60FB91">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2E2A6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大坝管理和保护范围内修建码头、鱼塘许可（国家清单第358项）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4466F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D07FE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县水利局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0CA2B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《水库大坝安全管理条例》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79056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《水库大坝安全管理条例》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7D96D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7A013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712DC9">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3DDCF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CC15A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8C9FA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7AC26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2B33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《四川省水库大坝安全管理办法》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C309C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75E73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6B92AF">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32D5A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农药经营许可（国家清单第363项）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E5532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21A18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4C2DE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《农药管理条例》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3D4AC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《农药管理条例》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AFB8E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CEC3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CE1D6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239B8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380DD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9F324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1AE6B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80B41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《农药经营许可管理办法》（农业部令2017年第5号公布，农业农村部令2018年第2号修正）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4B807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D365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AED7FE">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C36A3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2FA47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06A9E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71B39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0778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《四川省农药管理条例》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31C9F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F13C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EDD4865">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DB2D5B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兽药经营许可（国家清单第373项）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1CEB9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34B8E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C7441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《兽药管理条例》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A887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《兽药管理条例》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A1BB2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1771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53387F">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F8439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CD7DC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8A664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173FF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7FDA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《兽药经营质量管理规范》（农业部令2010年第3号公布，农业部令2017年第8号修正）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E946C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C04D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A1831B">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393E4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6B48C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32EAD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21794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7E8E8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《兽用生物制品经营管理办法》（农业农村部令2021年第2号）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BFFC3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FCB4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1BA231">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119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5D57D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农作物种子生产经营许可（国家清单第378项）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2C46E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55AED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F9539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7AD17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22A6D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8306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076C25">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62F16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DE314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5B1A9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B143F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B8BB2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《农作物种子生产经营许可管理办法》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2FE48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F14F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CA9FB5">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0B26A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B12F5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C681A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1958F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F4279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《农业转基因生物安全管理条例》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E8F57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CC0B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EFF7F3">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127D8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食用菌菌种生产经营许可（国家清单第379项）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0CFF3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EFF797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县农业农村局（受理）；县农业农村局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A6354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F020C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305E1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E2B0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7C57BE">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DCCD5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DA33A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23D64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D8FCF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85677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《食用菌菌种管理办法》（农业部令2006年第62号公布，农业部令2015年第1号修正）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720BD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81EA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9E142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12368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9A3B4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BA5A3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7DDDA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C2C7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《农作物种子生产经营许可管理办法》（农业部令2016年第5号公布，农业农村部令2022年第2号修正）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05B7B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EDD7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DD51B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D0F3D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使用低于国家或地方规定的种用标准的农作物种子审批（国家清单第383项）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A110A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71DD25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县人民政府（由县农业农村局承办）</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AA07F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F4044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3C0F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9728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B503E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C1AAD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种畜禽生产经营许可（国家清单第385项）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F73E5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18E70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44858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《中华人民共和国畜牧法》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6EF6B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《中华人民共和国畜牧法》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FF172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C58B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8F0BD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717DA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D9EB5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54DC2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35A6C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E8EBA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《养蜂管理办法（试行）》（农业部公告第1692号）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6BCDF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7082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798062">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AEF06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4ADF1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595DD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745FA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CEE67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《四川省种畜禽生产经营许可证审核发放办法》（川府函〔2007〕48号）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C8463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F3F5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01CF4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8F9D8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22196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5645F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70A5B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《农业转基因生物安全管理条例》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6ABD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《四川省农业厅关于印发农业系统省市县三级行政审批项目目录的通知》（川农业〔2015〕5号）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B0F9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28C8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91A1AB">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5165B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3CF77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63E27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16990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41DB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《四川省畜牧食品局关于2014年深化行政审批制度改革有关工作的通知》（川畜食函〔2014〕22号）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B2DD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DF21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2EF5D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C85B4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蚕种生产经营许可（国家清单第386项）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D4A4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820AB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县农业农村局（受理）</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8BC36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《中华人民共和国畜牧法》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72C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《蚕种管理办法》（农业部令2006年第68号公布，农业农村部令2022年第1号修正）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49AF7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6CF6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37F73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2453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1E727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C421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FD61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37FBF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《四川省蚕种管理条例》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3443A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F515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7A394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61120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938F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3DE4B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DA47D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241C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《四川省人民政府关于中国（四川）自由贸易试验区实施第二批省级管理事项的决定》（四川省人民政府令第332号）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5C78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8E63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477EF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AC68F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农业植物检疫证书核发（国家清单第388项）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B5974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8F6A7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60F12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0D307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82F6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53AD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EA4FE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C7162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7CD8C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3D0B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1E59F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EFCF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《植物检疫条例实施细则（农业部分）》（农业部令1995年第5号公布，农业部令2007年第6号修正）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A0F5D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8E6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D84EF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65FB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D3C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4D088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ACFFC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060E4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《四川省植物检疫条例》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AC033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919E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87C5A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DF22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农业植物产地检疫合格证签发（国家清单第389项）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62804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3FFE6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126FB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98BC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FC8D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E740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63F46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BD0C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BA0E7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1F89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BB3E7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7960B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《植物检疫条例实施细则（农业部分）》（农业部令1995年第5号公布，农业部令2007年第6号修正）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DC8C8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006A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65426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BB29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农业野生植物采集、出售、收购、野外考察审批（国家清单第391项）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72054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3360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县农业农村局（受理）</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4942F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《中华人民共和国野生植物保护条例》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CEB47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《中华人民共和国野生植物保护条例》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7FAE8C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6C35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5D234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A6EC2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BA4C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E47FF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54F28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A9331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《农业野生植物保护办法》（农业部令2002年第21号令发布，农业农村部令2022年第1号修正）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CB9D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430A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0093B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CEEC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8027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CCF46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224C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C35F2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《四川省野生植物保护条例》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CC08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E9A01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1BEDF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CD663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动物及动物产品检疫合格证核发（国家清单第395项）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A02C2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7A458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23040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39EF6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85C66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A4A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1DA88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91DB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0BAB9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6450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8E85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75A9A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《动物检疫管理办法》（农业部令2010年第6号公布，农业农村部令2022年第7号修正）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C3FD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BF8E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6F5FA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F59BD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45805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7B61F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8FA7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15B64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《四川省〈中华人民共和国动物防疫法〉实施办法》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7785D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97F6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53CD8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2C05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D0EC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A75D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357AD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88761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《水产苗种管理办法》（农业部令2001年第4号公布，农业部令2005年第46号修正）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1004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DFBA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EEDD9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5E4FC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42FDC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2A978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97BAA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7C66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《四川省水产种苗管理办法》（四川省人民政府令第157号）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501CA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AA43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6EFE8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0F90B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F2EF3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E07B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D3A80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21E9A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《农业部关于印发〈鱼类产地检疫规程（试行）〉等3个规程的通知》（农渔发〔2011〕6号）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B55C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13B9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AED8B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CB43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动物防疫条件合格证核发（国家清单第396项）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5595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77C6A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08701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747F6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152E3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660E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661E4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B975F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A2C43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289D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D831F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D4D7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《动物防疫条件审查办法》（农业农村部令2022年第8号）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3C48F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2950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E89110">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129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5D248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向无规定动物疫病区输入易感动物、动物产品的检疫审批（国家清单第397项）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ECD70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2ADECE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72BC7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E55BC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《动物检疫管理办法》（农业部令2010年第6号公布，农业农村部令2022年第7号修正）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63AC4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7BE68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45A921">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25892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59DF8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ADE33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F59B6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DB518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《四川省〈中华人民共和国动物防疫法〉实施办法》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6E128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EB20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4655FE">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9AF63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动物诊疗许可（国家清单第398项）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FF0AB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C3D44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DEF5D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1D5DA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《中华人民共和国动物防疫法》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7C46E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46D44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CAE90E">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9C4045">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70E63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969B5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A2BDB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0A122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《动物诊疗机构管理办法》（农业农村部令2022年第5号）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0751C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04845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9FBB03">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341DA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生鲜乳收购站许可（国家清单第401项）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87F2F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4338F4">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F6F600">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《乳品质量安全监督管理条例》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C6410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《乳品质量安全监督管理条例》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51EF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0A45C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7CC97C">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132</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F58BFD">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生鲜乳准运证明核发（国家清单第402项）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0AFE6D">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613310">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0EC90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《乳品质量安全监督管理条例》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62AE5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《乳品质量安全监督管理条例》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A78C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3FEEB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889973">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DBACB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拖拉机和联合收割机驾驶证核发（国家清单第403项）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C9894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91992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CA306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A68BB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42F69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63576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529C66">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5E131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F0832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A2A92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FFC30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AD96E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《农业机械安全监督管理条例》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182025">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606F96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A3C91D">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C84B5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B3DF4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DB01E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BF6C1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9EC4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《四川省农业机械安全监督管理条例》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E0254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407DF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0B6F17">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C9DCF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E44F25">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28D08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B0AA60">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《农业机械安全监督管理条例》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0AF85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《拖拉机和联合收割机驾驶证管理规定》（农业部令2018年第1号）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CF08F5">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08B4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111364">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86482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797D9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3633A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F9C5E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AEA6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《拖拉机和联合收割机驾驶证业务工作规范》（农机发〔2018〕2号）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2C9B7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06A06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1E189F">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C39154">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拖拉机和联合收割机登记（国家清单第404项）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F87E7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DE555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C43A30">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3105C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《中华人民共和国道路交通安全法》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7BD98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64E8A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7898FE">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5C8D6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23748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66153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376EC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367EC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《农业机械安全监督管理条例》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162731">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254D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51DC8F">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F8C5F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988A8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D730C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13F95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《农业机械安全监督管理条例》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10E38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《四川省农业机械安全监督管理条例》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FA9D6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38FB2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896C93">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7D9EB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20AED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CECAC1">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0D8DD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847B3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《拖拉机和联合收割机登记规定》（农业部令2018年第2号公布，农业农村部令2018年第2号修正）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17B51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0AC14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1C2A7E">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135</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40D0C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工商企业等社会资本通过流转取得土地经营权审批（国家清单第406）</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04BF1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CDAF9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县人民政府（由县农业农村局承办）；乡镇政府（由乡镇农业服务中心承办）</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D66A9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《中华人民共和国农村土地承包法》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06B91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《农村土地经营权流转管理办法》（农业农村部令2021年第1号）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0DE5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2F5C0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71878E">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287B5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农村村民宅基地审批（国家清单第407项）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20EBB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95AF3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乡镇政府</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E1F88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C3AD2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《中华人民共和国土地管理法》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FE3BB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3C0C9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EC27C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2079E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68AAB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BD967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BF01D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77FC3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《农业农村部自然资源部关于规范农村宅基地审批管理的通知》（农经发〔2019〕6号）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6141F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715A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332377">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03AE2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ADA5B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39848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6E68E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16AD3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《四川省农业农村厅 四川省自然资源厅 四川省住房和城乡建设厅关于规范农村宅基地审批和住房建设管理的通知》（川农〔2020〕43号）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F300A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AD7E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A6636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422EC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渔业船舶船员证书核发（国家清单第414项）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F51F1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39BBD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ED70B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《中华人民共和国渔港水域交通安全管理条例》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78B9D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《中华人民共和国渔业船员管理办法》（农业部令2014年第4号公布，农业农村部令2022年第1号修正）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35940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DC09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E1EB68">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B8597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06313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005DB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350C4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《国家职业资格目录（2021年版）》</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CECF7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《中华人民共和国渔业港航监督行政处罚规定》（农业部令2000年第34号）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C7F57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EB4B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E6AF3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218E7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水产苗种生产经营审批（国家清单第416项）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E01EF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AF8A6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县农业农村局门</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64E0A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BAEC5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9B6B9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21BE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6DB99B">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BB11D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94076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83847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A3994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C6AF8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《农业转基因生物安全管理条例》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25FAA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AE5F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7A5BC0">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ADB7E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13BEC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FCA6B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5E0B6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7AE9A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《水产苗种管理办法》（农业部令2001年第4号公布， 农业部令2005年第46号修正）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07D3F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23D3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78250C">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1E7CC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568C2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58A62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95B0D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60823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《四川省水产种苗管理办法》（四川省人民政府令第157号）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86A62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DCCC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20346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139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CA237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水域滩涂养殖证核发（国家清单第417项）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6FDDA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999E9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县人民政府（由县农业农村局承办）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78DD4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3CE69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C56AD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45D8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621DEC">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AD06D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2A5E1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02DBC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AD63B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6499D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《水域滩涂养殖发证登记办法》（农业部令2010年第9号）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72D62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4157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EF135C">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2DA70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9C168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46413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9BF24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214EE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《四川省〈中华人民共和国渔业法〉实施办法》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9AC54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8102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E55B9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94EE8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渔业捕捞许可（国家清单第420项）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A6B66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75EDB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67D82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BC9D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A1B1B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F0608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8C041D">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D4C33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C6451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07D20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D1BC1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2547F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《中华人民共和国渔业法实施细则》</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619BA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035B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5E9429">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2AD2C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CC32E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3978D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A2A8D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E734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《渔业捕捞许可管理规定》（农业农村部令2018年第1号）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161D6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A6A5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F8DD41">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9607F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D3F70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A2F97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6D217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308CB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《长江水生生物保护管理规定》（农业农村部令2021年第5号）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2AF1C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F8AA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B54292">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AF941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FF88F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3DA55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87C1D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FF4D8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《四川省〈中华人民共和国渔业法〉实施办法》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4C519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C7A2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246FD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1D413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渔业船舶国籍登记（国家清单第425项）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B75C2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CB475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县农业农村局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9A3F2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《中华人民共和国船舶登记条例》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484D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《中华人民共和国渔港水域交通安全管理条例》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D5BDE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B7A3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FB7CF8">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3D962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F0EE7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FD259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B22B7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33977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《中华人民共和国渔业船舶登记办法》（农业部令2012年第8号公布，农业部令2019年第2号修正）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B6EAC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28370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20EFA8">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EB444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165B0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1E57D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6332E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F673B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《中华人民共和国渔业港航监督行政处罚规定》（农业部令2000年第34号公布）</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A766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1D30D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D436A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29757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文艺表演团体设立审批（国家清单第443项）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3FACA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96A89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县文化广播电视和旅游局（负责内资文艺表演团体设立审批）</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0C739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《营业性演出管理条例》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8779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《营业性演出管理条例》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B5934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2906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FD880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1124D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D248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3B2DE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5E47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FF7B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《营业性演出管理条例实施细则》（文化部令第47号公布，文化部令第57号修正）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5B295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7E4B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A96E4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0A00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1E215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5DB7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07E59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F384C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《文化和旅游部关于深化“放管服”改革促进演出市场繁荣发展的通知》（文旅市场发〔2020〕62号）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815C4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75C5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D5F3A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8D73F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营业性演出审批（国家清单第446项）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B4C1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E7F7A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县文化广播电视和旅游局(负责营业性演出审批）</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9013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《营业性演出管理条例》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27BE8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《营业性演出管理条例》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F7BF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70E0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10B6D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0D033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D976B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04E9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B89D7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C1891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《营业性演出管理条例实施细则》（文化部令第47号公布，文化部令第57号修正）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95F81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02F1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A6299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2A79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60C8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E6EA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7557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0EA9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《国务院关于第三批取消和调整行政审批项目的决定》（国发〔2004〕16号）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F7AE3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1344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53D05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DCF7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娱乐场所经营活动审批（国家清单第448项）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DF3AF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6D50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0E9B5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《娱乐场所管理条例》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ABA49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《娱乐场所管理条例》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265A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5EF3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D6E75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A6BA6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C1696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9A6EA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0086E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B455E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《娱乐场所管理办法》（文化部令第55号）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2DBB3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F80B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A1D11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C264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互联网上网服务营业场所筹建审批（国家清单第449项）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68BC9E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77E1B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BF54D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C2DF6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BFFA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F277C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4F79B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94D5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4270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4A337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DDDBC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B939B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《文化部关于印发〈公众聚集文化经营场所审核公示暂行办法〉的通知》（文市发〔2003〕31号）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59E1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0D01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17A0E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4228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063E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02C5D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12CBD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94387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《文化和旅游部关于进一步优化营商环境推动互联网上网服务行业规范发展的通知》（文旅市场发〔2020〕86号）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95418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D076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CCB85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9CAA2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互联网上网服务经营活动审批（国家清单第450项）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F33C6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89A3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218F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C540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《互联网上网服务营业场所管理条例》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FC497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82A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1818F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6A1B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8410D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D2259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C3C5E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F64A1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《文化和旅游部关于进一步优化营商环境推动互联网上网服务行业规范发展的通知》（文旅市场发〔2020〕86号）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EB0A7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73E6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20D21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147</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A9AC5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饮用水供水单位卫生许可（国家清单第884项）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28C64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D397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FAC5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《中华人民共和国传染病防治法》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2AF39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《生活饮用水卫生监督管理办法》（建设部、卫生部令第53号公布，住房城乡建设部、国家卫生计生委令第31号修正）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1A41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57F7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66C62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36D0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公共场所卫生许可（国家清单第885项）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F1FE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140D7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7961D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《公共场所卫生管理条例》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039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《公共场所卫生管理条例》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990ED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E8EC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06C477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149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81A91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医疗机构建设项目放射性职业病危害预评价报告审核（国家清单第468项）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A034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54E0B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C1E49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《中华人民共和国职业病防治法》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00824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《中华人民共和国职业病防治法》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ED5B2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3ED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1B57E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6C0D8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F183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F059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6DFC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5A2B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《放射诊疗管理规定》（卫生部令第46号公布，国家卫生计生委令第8号修正）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5D65D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2FF6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55C671">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249BC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医疗机构建设项目放射性职业病防护设施竣工验收（国家清单第469项）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0B225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29E47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F6F78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《中华人民共和国职业病防治法》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B3B0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《中华人民共和国职业病防治法》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19287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6A080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E08509">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C82F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A9A88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E805E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4E8B3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B376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《放射诊疗管理规定》（卫生部令第46号公布，国家卫生计生委令第8号修正）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74446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3C234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41AFED">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99779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医疗机构设置审批（国家清单第470项）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3444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4B782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020AD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《医疗机构管理条例》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AABF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1D9D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3715B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EC6267">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152</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D844F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医疗机构执业登记（国家清单第471项）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0451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0CD504">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1C051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《医疗机构管理条例》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CA581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20BA4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9944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4314BE">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CAF274">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母婴保健技术服务机构执业许可（国家清单第473项）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B97D2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28023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DFC83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《中华人民共和国母婴保健法》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C932E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《中华人民共和国母婴保健法实施办法》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62FAD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3C793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9F0187">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CAC93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10D33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D6F08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5AE2C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E8D9F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《母婴保健专项技术服务许可及人员资格管理办法》（卫妇发〔1995〕7号公布，国家卫生健康委令第7号修正）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A87FB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8B30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787B74">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26060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7319A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9EF13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6EA3B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15378D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《四川省〈中华人民共和国母婴保健法〉实施办法》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96BE2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4AE02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BC4293">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F007A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00B65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0D89B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FD0BD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A0B83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ED67C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006BA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A2EFEE">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08279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4ACE2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29978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4C40A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64B0E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《国家卫生健康委办公厅关于做好妇幼健康领域“证照分离”改革工作的通知》（国卫办妇幼发〔2021〕14号）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74A97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7ACC4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FE9585">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3BE4F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放射源诊疗技术和医用辐射机构许可（国家清单475项）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A9D3E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76D57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E9588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《放射性同位素与射</w:t>
            </w:r>
            <w:r>
              <w:rPr>
                <w:rFonts w:hint="default" w:ascii="Times New Roman" w:hAnsi="Times New Roman" w:eastAsia="仿宋_GB2312" w:cs="Times New Roman"/>
                <w:i w:val="0"/>
                <w:iCs w:val="0"/>
                <w:color w:val="auto"/>
                <w:spacing w:val="-17"/>
                <w:kern w:val="0"/>
                <w:sz w:val="20"/>
                <w:szCs w:val="20"/>
                <w:u w:val="none"/>
                <w:lang w:val="en-US" w:eastAsia="zh-CN" w:bidi="ar"/>
              </w:rPr>
              <w:t>线装置安全和防护条例》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F53B8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《放射性同位素与射线装置安全和防护条例》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8533A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74E97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568960">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889AA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48542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9C09B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C400A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F58FD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《放射诊疗管理规定》（卫生部令第46号公布，国家卫生计生委令第8号修正）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42F80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4E227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50ABF6">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E0AF0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单采血浆站设置审批（国家清单第480项）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E50A5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0AD08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县卫生健康（初审）</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01841D">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7"/>
                <w:kern w:val="0"/>
                <w:sz w:val="20"/>
                <w:szCs w:val="20"/>
                <w:u w:val="none"/>
                <w:lang w:val="en-US" w:eastAsia="zh-CN" w:bidi="ar"/>
              </w:rPr>
              <w:t>《血液制品管理条例》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FD9EF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《血液制品管理条例》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D3470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43CD6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234122">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553D3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71904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F2BFD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932AF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04843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《单采血浆站管理办法》（卫生部令第58号）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3EFB1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3609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63EC56">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067AB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医师执业注册（国家清单第483项）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67FF6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6C150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6A05F1E">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《中华人民共和国医师法》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356C2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《医师执业注册管理办法》（国家卫生计生委令第13号）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21E88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C7E6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F87602">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B4181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204B8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5ABD9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879BC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8A9D6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《四川省人民政府关于取消和下放第三批行政审批项目的决定》（川府发〔2013〕63号）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F0AEB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2F5F5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BE65F">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157</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645032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乡村医生执业注册（国家清单第484项）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95C80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DB532D">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0AA8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《乡村医生从业管理条例》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947A6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《乡村医生从业管理条例》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23E0E5">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2EADC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6A7530">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7D2014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母婴保健服务人员资格认定（国家清单第487项）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B0190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4A122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04A9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《中华人民共和国母婴保健法》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2D370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《中华人民共和国母婴保健法实施办法》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29B8A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从事遗传病诊断、产前诊断的医疗、保健机构和人员的审批，由省级卫生健康主管部门负责；从事产前诊断中产前筛查的医疗、保健机构，从事婚前医学检查、助产技术、结扎手术、终止妊娠手术的医疗、保健机构和人员的审批由县卫生健康局负责</w:t>
            </w:r>
          </w:p>
        </w:tc>
      </w:tr>
      <w:tr w14:paraId="6DE587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11F78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BECE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450E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23EBF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86EA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《国家职业资格目录（2021年版）》</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4909A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《母婴保健专项技术服务许可及人员资格管理办法》（卫妇发〔1995〕7号公布，国家卫生健康委令第7号修正）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30AB6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DB0B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3D4CD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159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198F5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护士执业注册（国家清单第489项）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BCEF8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F3CAA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5F189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《护士条例》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F6095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《护士条例》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32B2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1428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4835E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78BA5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A601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D92A2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F779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《国家职业资格目录（2021年版）》</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E96C5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《国务院关于取消和下放一批行政许可事项的决定》（国发〔2019〕6号）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5117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32F0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782B2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FD625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石油天然气建设项目安全设施设计审查（国家清单第491项）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1163F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5CED8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A213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《中华人民共和国安全生产法》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EAF5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《建设项目安全设施“三同时”监督管理办法》（安全监管总局令第36号公布，安全监管总局令第77号修正）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6F772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C2E2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9F7FB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14A3A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5C7AB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E435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B71BC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1ED5C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《国家安全监管总局办公厅关于明确非煤矿山建设项目安全监管职责等事项的通知》（安监总厅管一〔2013〕143号）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4D08C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ABBD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5F32E2">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B481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金属冶炼建设项目安全设施设计审查（国家清单第493项）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F40D5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14A66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E0EDC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《中华人民共和国安全生产法》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093AA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《建设项目安全设施“三同时”监督管理办法》（安全监管总局令第36号公布，安全监管总局令第77号修正）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781EA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6D89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7"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469AE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60A86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5B03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2AF8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9E50F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D3C7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《冶金企业和有色金属企业安全生产规定》（安全监管总局令第91号）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0C1D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6798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D92E3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86182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危险化学品经营许可（国家清单第498项）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185D8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1B6241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837A5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F9A0B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《危险化学品安全管理条例》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E7E10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8406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6984A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5A355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CAA75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5C06A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C0AEA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E70FC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《危险化学品经营许可证管理办法》（安全监管总局令第55号公布，安全监管总局令第79号修正）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C1CDB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3A57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67988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6720D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生产、储存烟花爆竹建设项目安全设施设计审查（国家清单第499项）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5AB8D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9EA9B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D26EE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《中华人民共和国安全生产法》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798E0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《烟花爆竹生产企业安全生产许可证实施办法》（安全监管总局令第54号）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0160C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受省级委托实施</w:t>
            </w:r>
          </w:p>
        </w:tc>
      </w:tr>
      <w:tr w14:paraId="610EB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DA949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A186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75039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D4C7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16676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D85A5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《建设项目安全设施“三同时”监督管理办法》（安全监管总局令第36号公布，安全监管总局令第77号修正）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6ED7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A1BE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035C4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67F1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烟花爆竹经营许可（国家清单第501项）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5E0D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E5882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41D0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《烟花爆竹安全管理条例》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8E3D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《烟花爆竹经营许可实施办法》（安全监管总局令第65号）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1B8BB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60B0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F72F4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4A3B9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公众聚集场所投入使用、营业前消防安全检查（国家清单第505项）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8F1D6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县消防救援大队</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E9A0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县消防救援大队</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0F486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《中华人民共和国消防法》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602BC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消防监督检查规定（公安部令第120号）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983E9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6DDE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33442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11760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157B6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DB769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47EA9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9947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《应急管理部关于贯彻实施新修改〈中华人民共和国消防法〉全面实行公众聚集场所投入使用营业前消防安全检查告知承诺管理的通知》（应急〔2021〕34号）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C112F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07E8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4"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F67D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166</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508A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增值税防伪税控系统最高开票限额审批（国家清单第537项）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CB13A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县税务局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2ACCBC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县税务局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318B5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1CEC6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《国家税务总局关于全面实行税务行政许可事项清单管理的公告》（国家税务总局公告2022年第19号）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05CE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7D13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AD0F5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24EA0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食品生产许可（国家清单第539项）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A1DE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C2EF6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26E23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《中华人民共和国食品安全法》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DE0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56304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A3ED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9B8D1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930CE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8BEC3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098D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CC01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1CCC9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《食品生产许可管理办法》（市场监管总局令第24号）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3B237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323E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3F16E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AF99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7057F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67FC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D0854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A1E4D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《食品生产许可审查通则（2022版）》（国家市场监督管理总局公告2022年第33号）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7D42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D5500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695C1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E829C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25F28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0695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CD1FE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9AAAD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《婴幼儿配方乳粉生产许可审查细则（2022版）》（国家市场监督管理总局公告2022年第38号）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90225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2528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8"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C29359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0C6E8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B5D1C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B47B4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7ADA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81F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《国家食品药品监督管理总局关于印发保健食品生产许可审查细则的通知》（食药监食监三〔2016〕151号）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6A8B6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360B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09F38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3AEE8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食品经营许可（国家清单541项）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4EB86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299A5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2DE7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《中华人民共和国食品安全法》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08B48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《中华人民共和国食品安全法》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A94B1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5C6E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889C6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52396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CD835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351A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37855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9AEBD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《食品经营许可管理办法》（国家食品药品监督管理总局令第17号）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C8D01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ECF0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8F3CBC">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169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3C5ED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特种设备安全管理和作业人员资格认定（国家清单第550项）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DAAAE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AC082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A09E1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《中华人民共和国特种设备安全法》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8FBA0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《特种设备作业人员监督管理办法》（质检总局令第70号公布，质检总局令第140号修正）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49377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5E0AE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1E7B2F">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3AE9B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E127F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88782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68777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44DF31">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《市场监管总局关于特种设备行政许可有关事项的公告》（2019年第3号）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F4353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14969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7F55B7">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74CA2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4F8F2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C6891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8661C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《特种设备安全监察条例》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62F8C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《特种设备作业人员考核规则》（TSG Z6001-2019）</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97340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BF99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C881C9">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1A378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B5D23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F338F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E46E3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3CC7B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《市场监管总局关于特种设备行政许可有关事项的公告》（2021年第41号）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C0CA5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6D3C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BB553A">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C67FC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A420F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444AC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CBCC2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9EA8E5">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《特种设备焊接操作人员考核细则》（TSG Z6002-2010）</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E7545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1C469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AB61C">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DBFB8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E6849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505FA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0868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《国家职业资格目录（2021年版）》</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6BC69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《四川省市场监督管理局关于特种设备作业人员资格认定有关事项的通知》（川市监发〔2020〕40号）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DB14F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C1D60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74F00A">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368FE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计量标准器具核准（国家清单第552项）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CF69E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6C9E5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4049F3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《中华人民共和国计量法》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21AE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《中华人民共和国计量法实施细则》</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858948">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4FD4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41B71">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51DF4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A6AD74">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4D84F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39586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1DAA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《计量标准考核办法》（市监总局令第31号）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116554">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85E25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AB3A64">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51409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677D3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13824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EF964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DB8288">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《计量标准考核规范》（JJF1033-2016）</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AAABE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E753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492E16">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0C619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A1FA4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52863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4F626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《中华人民共和国计量法实施细则》</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D6F64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《四川省质量技术监督局关于印发〈四川省质量技术监督局关于深化“放管服”改革进一步优化营商环境的若干措施〉的通知》（川质监发〔2018〕26号）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A0A99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00A6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A3C775">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D2488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承担国家法定计量检定机构任务授权（国家清单第554项）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2ED4D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726D9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406A6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《中华人民共和国计量法》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1BA026">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《中华人民共和国计量法实施细则》</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5685A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A057B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E781ED">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61B44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75F5BA">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B07B0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5169A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123D012">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《计量授权管理办法》（市场监管总局令第4号）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2CDC1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7D4D6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D51460">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D2367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1F496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0D038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CEAC8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71AC8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《法定计量检定机构考核规范》（JJF1069-2012）</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E90E78">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2FF2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B2B185">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667FF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7B58F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27588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EFB55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BEFD4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《四川省质量技术监督局关于印发〈四川省质量技术监督局关于深化“放管服”改革进一步优化营商环境的若干措施〉的通知》（川质监发〔2018〕26号）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E93BA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BF70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BC09EA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51666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企业登记注册（国家清单第564项）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BE46D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3E28E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53E9E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《中华人民共和国公司法》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411755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《中华人民共和国市场主体登记管理条例》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D42A4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7855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38D4A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E01D5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12F9A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C722E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B7B9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E8D0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《中华人民共和国外商投资法实施条例》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6A8F3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86BA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5564D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7CB41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FCC43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A156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F4356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51F47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《中华人民共和国市场主体登记管理条例实施细则》（市场监管总局令第52号）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E4F0A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D9621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B1695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D8BE6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FBB12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80D7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ADFDF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1626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《市场监督管理行政许可程序暂行规定》（国家市场监督管理总局令第16号）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F52AC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7CE2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4D103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ABCE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73E9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A0E55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1EC96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E0FE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《市场监管总局关于印发〈市场主体登记文书规范〉〈市场主体登记提交材料规范〉的通知》（国市监注发〔2022〕24号）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4A8B5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E493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E6598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E0C29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AEC75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1A13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06F42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394A6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《国家工商行政管理总局关于对北京市工商行政管理局等90个被授权局外商投资企业核准登记权予以确认的通知》（工商外企字〔2003〕第137号）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BC57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58D6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FA6FC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23424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B78E0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1574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C427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《中华人民共和国合伙企业法》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0AE24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《外商投资企业授权登记管理办法》（市场监管总局令第51号）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87B3E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F1D6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8549D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997F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42D63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9D1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E2A98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《中华人民共和国个人独资企业法》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868DD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《国家工商行政管理总局关于授予山西省等49个工商行政管理局外商投资企业核准登记权的通知》（工商外企字〔2005〕第196号）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E0037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1FC9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32AF7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2BEAC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7D93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6600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95F05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《中华人民共和国外商投资法》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87230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工商行政管理总局关于授予四川省南充市、达州市、遂宁市、凉山州、自贡市、泸州市、雅安市、宜宾市、广元市、巴中市、攀枝花市、甘孜州、阿坝州、广安市工商行政管理局的外商投资企业核准登记权的通知》（工商外企字〔2007〕282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0A0F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9325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0BB06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3F859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4B3A8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A6AE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F1A89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《中华人民共和国外商投资法实施条例》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71C3E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《国家工商行政管理总局关于授予成都市龙泉驿工商行政管理局和高新工商行政管理局外商投资企业核准登记权的通知》（工商外企字〔2009〕140号）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8A999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EC7D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2"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F9FE7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520BB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AF4AA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895B9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7535E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《中华人民共和国市场主体登记管理条例》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C19F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《四川省市场监督管理局关于下放市场主体登记注册管辖权的通知》（川市监发〔2021〕16号）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0FCC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2DF9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7DF30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750BA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个体工商户登记注册（国家清单第565项）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9FCEC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814B4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5AF7F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《中华人民共和国市场主体登记管理条例》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0992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《中华人民共和国市场主体登记管理条例》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A600A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8F13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76BE27">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26E99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A11F7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3C473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2F1B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《促进个体工商户发展条例》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F3D30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《中华人民共和国市场主体登记管理条例实施细则》（市场监管总局令第52号）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7ED40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5836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6FEF38">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F4F98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4BA8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7E09A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109B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04C14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《市场监管总局关于印发〈市场主体登记文书规范〉〈市场主体登记提交材料规范〉的通知》（国市监注发〔2022〕24号）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AF35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7968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B16B1E">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3CF3F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农民专业合作社登记注册（国家清单第566项）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AA699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6C441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AB79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《中华人民共和国农民专业合作社法》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A9C23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《中华人民共和国市场主体登记管理条例》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AA34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46E1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B4684F">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D45BE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2238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1B21B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AC1A5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《中华人民共和国市场主体登记管理条例》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42A76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《中华人民共和国市场主体登记管理条例实施细则》（市场监管总局令第52号）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F7C30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0D1E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BEF55A">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98B58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26F9B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CABC1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37097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2CA89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《市场监管总局关于印发〈市场主体登记文书规范〉〈市场主体登记提交材料规范〉的通知》（国市监注发〔2022〕24号）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8AAA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C6480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B22803">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175</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73A64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广播电视专用频段频率使用许可（国家清单第578项）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13987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1473C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县文化广播电视和旅游局（逐级受理上报）</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7CDCE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2DEC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《广播电视无线传输覆盖网管理办法》（广播电影电视总局令第45号）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E979C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BBD9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D40A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176</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A1E2A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广播电台、电视台设立、终止审批（国家清单第581项）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85FCC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1A25E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县文化广播电视和旅游局（逐级受理上报）</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F39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CEFBF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w:t>
            </w:r>
            <w:r>
              <w:rPr>
                <w:rFonts w:hint="default" w:ascii="Times New Roman" w:hAnsi="Times New Roman" w:eastAsia="仿宋_GB2312" w:cs="Times New Roman"/>
                <w:i w:val="0"/>
                <w:iCs w:val="0"/>
                <w:color w:val="auto"/>
                <w:spacing w:val="11"/>
                <w:kern w:val="0"/>
                <w:sz w:val="20"/>
                <w:szCs w:val="20"/>
                <w:u w:val="none"/>
                <w:lang w:val="en-US" w:eastAsia="zh-CN" w:bidi="ar"/>
              </w:rPr>
              <w:t>广播电台电视台审批管理办法》（广播电影电视总局令第37号）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1BA1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0091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5991F7">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6A171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广播电台、电视台变更台名、台标、节目设置范围或节目套数审批（国家清单第582项）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AFBD8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10348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县文化广播电视和旅游局（逐级受理上报）</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5D494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A425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《广播电台电视台审批管理办法》（广播电影电视总局令第37号）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4C7C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6AA0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90DBB5">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49244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62415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4BA6E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A1C14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ABC3C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 xml:space="preserve">《国务院关于取消和下放一批行政许可事项的决定》     </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F3F29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A3453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921F1D">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BC994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乡镇设立广播电视站和机关、部队、团体、企业事业单位设立有线广播电视站审批（国家清单第583项）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BA156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3D1BB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县文化广播电视和旅游局（初审）</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ACCE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22E1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《广播电视站审批管理暂行规定》（广播电影电视总局令第32号）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C78CB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8304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35D70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179</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6A546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有线广播电视传输覆盖网工程验收审核（国家清单第584项）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3128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7FFB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BFF69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3C2E2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《广播电视管理条例》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8B87C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BC01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31DF1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180</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BDEBA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广播电视视频点播业务审批（国家清单第587项）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2F93EB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59B3C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县文化广播电视和旅游局（逐级受理上报）</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3EA8E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FDA54C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《广播电视视频点播业务管理办法》（广播电影电视总局令第35号公布，广播电视总局令第9号修正）</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B32A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63DFC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D93EC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2119D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卫星电视广播地面接收设施安装服务许可（国家清单第591项）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5AC79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502F7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县文化广播电视和旅游局（初审）</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1FDA9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《卫星电视广播地面接收设施管理规定》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87CB4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《卫星电视广播地面接收设施安装服务暂行办法》（广播电影电视总局令第60号公布，广播电视总局令第10号修正）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7C53E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C42B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8F395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AB9F2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1E748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86EEF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29CA6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2585F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《广电总局关于设立卫星地面接收设施安装服务机构审批事项的通知》（广发〔2010〕24号）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ED3C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E106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556FC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23357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设置卫星电视广播地面接收设施审批（国家清单第592项）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11AFC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A1FA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县文化广播电视和旅游局（初审）</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6A733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《广播电视管理条例》</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A02FA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《〈卫星电视广播地面接收设施管理规定〉实施细则》（广播电影电视部令第 11 号公布，广播电视总局令第10号修正）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2D47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957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FED58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5988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6141F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9905E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CD15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《卫星电视广播地面接收设施管理规定》</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A8F0C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1B75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A055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5751B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183</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E4CE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举办健身气功活动及设立站点审批（国家清单第597项）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93FD69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3650A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050FC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8AFE2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《健身气功管理办法》（体育总局令2006年第9号）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C9663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4CA7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87CEF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E5DBE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高危险性体育项目经营许可（国家清单第601项）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7F858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07A97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71C1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《中华人民共和国体育法》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28A9A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《全民健身条例》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ECEB2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DE94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5DA2B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9B303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B431F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AD11A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CA550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771DA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《经营高危险性体育项目许可管理办法》（体育总局令2013年第17号发布，体育总局令2018年第24号修正）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8D16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2308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A4DF0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1E6AF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临时占用公共体育场地设施审批（国家清单第603项）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E2171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ABC58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11BB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《中华人民共和国体育法》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12494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《公共文化体育设施条例》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98D4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9C33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1"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EAC31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1451E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CEC96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016C7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F8E57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A711A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《四川省体育条例》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3962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C7B0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9F85F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5EB7A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Style w:val="5"/>
                <w:rFonts w:hint="default" w:ascii="Times New Roman" w:hAnsi="Times New Roman" w:cs="Times New Roman"/>
                <w:color w:val="auto"/>
                <w:lang w:val="en-US" w:eastAsia="zh-CN" w:bidi="ar"/>
              </w:rPr>
              <w:t>举办高危险性体育赛事活动许可</w:t>
            </w:r>
            <w:r>
              <w:rPr>
                <w:rStyle w:val="6"/>
                <w:rFonts w:hint="default" w:ascii="Times New Roman" w:hAnsi="Times New Roman" w:cs="Times New Roman"/>
                <w:color w:val="auto"/>
                <w:lang w:val="en-US" w:eastAsia="zh-CN" w:bidi="ar"/>
              </w:rPr>
              <w:t>（国家清单第605项）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DA7F9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D4A31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县教育科技和体育局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E1159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《中华人民共和国体育法》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E4398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《体育赛事活动管理办法》（体育总局令第31号）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C09DB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3C63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AB677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2EB32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61E4A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28062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B1D89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7FFC3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《高危险性体育赛事活动目录（第一批）》（体育总局、工业和信息化部、公安部、人力资源社会保障部、卫生健康委、应急部、市场监管总局公告第63号）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A85D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47D6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5"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74C96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47355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70E91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8A48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DDD0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A0E4B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《体育总局关于做好高危险性体育赛事活动管理工作的通知》（体政规字〔2023〕2号）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DA7C7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A03D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C77C8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187</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51AD2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出版物零售业务经营许可（国家清单第619项）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2D232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县新闻出版局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DF94B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县新闻出版局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F7B3FB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《出版管理条例》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4EFA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pacing w:val="11"/>
                <w:kern w:val="0"/>
                <w:sz w:val="20"/>
                <w:szCs w:val="20"/>
                <w:u w:val="none"/>
                <w:lang w:val="en-US" w:eastAsia="zh-CN" w:bidi="ar"/>
              </w:rPr>
            </w:pPr>
            <w:r>
              <w:rPr>
                <w:rFonts w:hint="default" w:ascii="Times New Roman" w:hAnsi="Times New Roman" w:eastAsia="仿宋_GB2312" w:cs="Times New Roman"/>
                <w:i w:val="0"/>
                <w:iCs w:val="0"/>
                <w:color w:val="auto"/>
                <w:spacing w:val="11"/>
                <w:kern w:val="0"/>
                <w:sz w:val="20"/>
                <w:szCs w:val="20"/>
                <w:u w:val="none"/>
                <w:lang w:val="en-US" w:eastAsia="zh-CN" w:bidi="ar"/>
              </w:rPr>
              <w:fldChar w:fldCharType="begin"/>
            </w:r>
            <w:r>
              <w:rPr>
                <w:rFonts w:hint="default" w:ascii="Times New Roman" w:hAnsi="Times New Roman" w:eastAsia="仿宋_GB2312" w:cs="Times New Roman"/>
                <w:i w:val="0"/>
                <w:iCs w:val="0"/>
                <w:color w:val="auto"/>
                <w:spacing w:val="11"/>
                <w:kern w:val="0"/>
                <w:sz w:val="20"/>
                <w:szCs w:val="20"/>
                <w:u w:val="none"/>
                <w:lang w:val="en-US" w:eastAsia="zh-CN" w:bidi="ar"/>
              </w:rPr>
              <w:instrText xml:space="preserve"> HYPERLINK "https://baike.baidu.com/item/%E4%B8%AD%E5%8D%8E%E4%BA%BA%E6%B0%91%E5%85%B1%E5%92%8C%E5%9B%BD%E5%95%86%E5%8A%A1%E9%83%A8/11017837" \o "https://baike.baidu.com/item/%E4%B8%AD%E5%8D%8E%E4%BA%BA%E6%B0%91%E5%85%B1%E5%92%8C%E5%9B%BD%E5%95%86%E5%8A%A1%E9%83%A8/11017837" </w:instrText>
            </w:r>
            <w:r>
              <w:rPr>
                <w:rFonts w:hint="default" w:ascii="Times New Roman" w:hAnsi="Times New Roman" w:eastAsia="仿宋_GB2312" w:cs="Times New Roman"/>
                <w:i w:val="0"/>
                <w:iCs w:val="0"/>
                <w:color w:val="auto"/>
                <w:spacing w:val="11"/>
                <w:kern w:val="0"/>
                <w:sz w:val="20"/>
                <w:szCs w:val="20"/>
                <w:u w:val="none"/>
                <w:lang w:val="en-US" w:eastAsia="zh-CN" w:bidi="ar"/>
              </w:rPr>
              <w:fldChar w:fldCharType="separate"/>
            </w:r>
            <w:r>
              <w:rPr>
                <w:rFonts w:hint="default" w:ascii="Times New Roman" w:hAnsi="Times New Roman" w:eastAsia="仿宋_GB2312" w:cs="Times New Roman"/>
                <w:i w:val="0"/>
                <w:iCs w:val="0"/>
                <w:color w:val="auto"/>
                <w:spacing w:val="11"/>
                <w:kern w:val="0"/>
                <w:sz w:val="20"/>
                <w:szCs w:val="20"/>
                <w:u w:val="none"/>
                <w:lang w:val="en-US" w:eastAsia="zh-CN" w:bidi="ar"/>
              </w:rPr>
              <w:t>《出版物市场管理规定》（新闻出版广电总局、商务部令第10号）</w:t>
            </w:r>
            <w:r>
              <w:rPr>
                <w:rFonts w:hint="default" w:ascii="Times New Roman" w:hAnsi="Times New Roman" w:eastAsia="仿宋_GB2312" w:cs="Times New Roman"/>
                <w:i w:val="0"/>
                <w:iCs w:val="0"/>
                <w:color w:val="auto"/>
                <w:spacing w:val="11"/>
                <w:kern w:val="0"/>
                <w:sz w:val="20"/>
                <w:szCs w:val="20"/>
                <w:u w:val="none"/>
                <w:lang w:val="en-US" w:eastAsia="zh-CN" w:bidi="ar"/>
              </w:rPr>
              <w:fldChar w:fldCharType="end"/>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D88C0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E0AF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0862B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188</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B3A0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内部资料性出版物准印审批（国家清单第634项）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4507A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县新闻出版局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A9AA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县新闻出版局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675CA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《印刷业管理条例》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CED9E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《内部资料性出版物管理办法》（新闻出版广电总局令第２号）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1A13E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E8A4D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F3207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189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DC76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宗教活动场所筹备设立审批（国家清单第645项）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788A7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A2FB9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县民族宗教事务局（初审）</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04E79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2142D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9D6CA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14C4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7DA88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AAD54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65872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674F6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E738E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39661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《宗教活动场所设立审批和登记办法》（国家宗教事务局令第2号）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41BBD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710A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C6F1E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E320A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760AE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20495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085D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0C23EF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《四川省宗教事务条例》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CBB0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461D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06B98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67B3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宗教活动场所设立、变更、注销登记（国家清单第646项）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6C829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405A6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886EF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247E2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ECA02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AA82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58D8E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C8AED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71659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55BCC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4EB08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C71E8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《宗教活动场所管理办法》(国家宗教事务局令第19号)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DB62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3799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4B122A">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0E390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宗教活动场所内改建或者新建建筑物许可（国家清单第648项）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4426E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63F7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县民族宗教事务局（初审）；县民族宗教事务局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322ED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9B06B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《四川省宗教事务条例》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084FF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27FA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4B922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219D3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40AE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C0331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B80E0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14C68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《宗教事务部分行政许可项目实施办法》（国宗发〔2018〕11号）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69E49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0AA9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6F397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374B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宗教临时活动地点审批（国家清单第649项）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B7920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7DBEE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E9EEE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70C0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DEA79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97C79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B7344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6FFEC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7D60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7406B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F9AAD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65BEA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《宗教临时活动地点审批管理办法》（国宗发〔2018〕15号）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37107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BE28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BD0A4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0ECDE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宗教团体、宗教院校、宗教活动场所接受境外捐赠审批（国家清单第655项）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C77F0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7F6BD7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484A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AC9825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《宗教事务条例》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898FC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38CD7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92E76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9E7B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08938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EC85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3B27A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74929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《宗教事务部分行政许可项目实施办法》（国宗发〔2018〕11号）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A2EF1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6AAF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E6E3C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A9A50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华侨回国定居审批（国家清单第661项）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494DD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30CF4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县民族宗教事务局（初审）</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7E0F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《中华人民共和国出境入境管理法》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623E8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 xml:space="preserve">《华侨回国定居办理工作规定》（国侨发〔2013〕18号）  </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813DB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0346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3D62B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F99D7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08DC2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519D8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5FBAE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8ABFB4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《国务院侨务办公室 公安部 外交部关于简化和规范华侨回国定居办理工作的通知》（国侨发〔2019〕2号）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023C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93880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5"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B3CF53">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AC4DF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8B18D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1B887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F1DF5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BFDD9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《四川省华侨权益保护条例》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0491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6D8F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723209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4968D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雷电防护装置设计审核（国家清单第666项）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E1365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县气象局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2CFE4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县气象局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4834E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《中华人民共和国气象法》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B8D6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《气象灾害防御条例》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DE6E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3679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CB3C6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76E49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03E16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4F0CD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49867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《气象灾害防御条例》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4A861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59ADF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F7A28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9E0CA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CE9C1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95A1C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FD9C4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D542C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9A8D8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《气象行政许可实施办法》（中国气象局令第33号）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613B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92F4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10AE5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D899E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71CA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DBE2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194B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29518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《雷电防护装置设计审核和竣工验收规定》（中国气象局令第37号）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4449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CF58F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F80755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2DD3E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雷电防护装置竣工验收（国家清单第667项）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E39B91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县气象局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53F17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县气象局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1F098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《中华人民共和国气象法》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F8A3D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《气象灾害防御条例》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D2B84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7D860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AEA7A7">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402E6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B354B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FF0A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7A7BA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EA369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813B7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C32F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BD91D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9317E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C7E74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4614D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99E50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《气象灾害防御条例》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A2ACF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《气象行政许可实施办法》（中国气象局令第33号）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6755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FD87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18DF8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FF883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BA7C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66608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FAC29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5B4AC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《雷电防护装置设计审核和竣工验收规定》（中国气象局令第37号）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CD424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9061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E0CE46E">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5C8222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升放无人驾驶自由气球或者系留气球活动审批（国家清单第669项）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95CD2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县气象局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B4217B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县气象局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8A642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《通用航空飞行管制条例》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FDA6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《气象行政许可实施办法》（中国气象局令第33号）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FB50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6239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87FDD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160E1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8EE57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A7C2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488C43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《国务院关于第六批取消和调整行政审批项目的决定》（国发〔2012〕52号）</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B660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《升放气球管理办法》（中国气象局令第36号）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0FAF4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E2F5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D078EF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D6D63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在电力设施周围或电力设施保护区内进行可能危及电力设施安全作业的审批（国家清单第714项）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6D4A8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县经济和信息化局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6267D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县经济和信息化局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95A7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《中华人民共和国电力法》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2E797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《中华人民共和国电力法》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A3DD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235D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37360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BE534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B4CC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6510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E3C64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《电力设施保护条例》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10CD9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《电力设施保护条例》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93F2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AF550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AD2D96">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199</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B87860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新建不能满足管道保护要求的石油天然气管道防护方案审批（国家清单第723项）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1EDCE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F0E3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AA874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《中华人民共和国石油天然气管道保护法》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1DC5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《中华人民共和国石油天然气管道保护法》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284868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9D9E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2C5004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200</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1E43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可能影响石油天然气管道保护的施工作业审批（国家清单第724项）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308FB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E2EE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县发展和改革局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923E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《中华人民共和国石油天然气管道保护法》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03485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《中华人民共和国石油天然气管道保护法》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275943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C236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1F45E9">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81874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烟草专卖零售许可（国家清单第750项）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186A9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县烟草专卖局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A061C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县烟草专卖局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AD9C5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《中华人民共和国烟草专卖法》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3A0BC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《中华人民共和国烟草专卖法》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4253B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191FE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2717A1">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1B322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9C86E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E7E53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50DDA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26B48">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《中华人民共和国烟草专卖法实施条例》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7F966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16211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B8C2B1">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06FBC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74486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4FA96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86B52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E2B6D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《烟草专卖许可证管理办法》（工业和信息化部令第37号）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3965E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0D0DF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DD4FBE">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68D97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46374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5B684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12226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10A5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《电子烟管理办法》（国家烟草专卖局公告2022年第1号）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60FF0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20EFE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1377B8">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9F20313">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普通护照签发（国家清单第752项）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19350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ED26AA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 (受国家移民局委托实施)</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9DF83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《中华人民共和国护照法》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538DFD">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《中华人民共和国护照法》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A6107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D5BC3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F4ACDD">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DC9D3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E2C2E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0B6DB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EDB28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56B4DA">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《中华人民共和国普通护照和出入境通行证签发管理办法》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62E44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0D69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756C02B">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203</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E121A">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边境管理区通行证核发（国家清单第754项）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1EEE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EAC3B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AFDBDC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40A72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《中华人民共和国边境管理区通行证管理办法》（公安部令第42号）</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C958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0451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9F7276">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204</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3FB60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内地居民前往港澳通行证、往来港澳通行证及签注签发（国家清单第756项）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5D7CFA">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4446C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县公安局(受国家移民局委托实施)</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21053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《中国公民因私事往来香港地区或者澳门地区的暂行管理办法》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E8711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《中国公民因私事往来香港地区或者澳门地区的暂行管理办法》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D1124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05B6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BA4B64">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205</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040AC">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港澳居民来往内地通行证签发（国家清单第757项）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5C5303">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B2D89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县公安局（受国家移民局委托实施）（换发、补发）</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83864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《中国公民因私事往来香港地区或者澳门地区的暂行管理办法》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D4B95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《中国公民因私事往来香港地区或者澳门地区的暂行管理办法》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3D530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6E1A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9"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AB9BD2">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206</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9CE4D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大陆居民往来台湾通行证及签注签发（国家清单第759项）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BABF9E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FB2A6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县公安局（受国家移民局委托实施）</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11CCDC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《中国公民往来台湾地区管理办法》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7403FC">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《中国公民往来台湾地区管理办法》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7EFD5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1D0BC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9"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41F50D">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207</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9F1702">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台湾居民来往大陆通行证签发（国家清单第760项）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1C782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B91C4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县公安局（受国家移民局委托实施）</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C8753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《中国公民往来台湾地区管理办法》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8CB6E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《中国公民往来台湾地区管理办法》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8D851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5858A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62D4E4">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3F4AB1">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林草种子生产经营许可证核发（国家清单第767项）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E604E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E6E3B9">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66FE6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582289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《中华人民共和国种子法》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FFFC4A">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69B41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F77003">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3553F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6DC91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EB3A38">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1A2F3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36523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228B1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757EA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EB7728">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A31C2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A0F15E">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1245B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5C95C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AE566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《林木种子生产经营许可证管理办法》（国家林业局令第40号）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5D4E1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B917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E46442">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7DEFE1">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5464DA">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779CC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ED7BD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6D123D">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《四川省林木种子管理条例》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47ECA0">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74DB8C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340A1A">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DF582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74C7B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3DF80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C87FA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5B6C43">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《四川省人民政府关于中国（四川）自由贸易试验区实施第二批省级管理事项的决定》（四川省人民政府令第332号）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C06D6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19B11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3"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5BFB62">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E9E524">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26670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B6FA4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37303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58421F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《四川省林业和草原局关于印发〈四川林草“证照分离”改革全覆盖实施方案〉的通知》（川林发〔2021〕33号）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C5F54C">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72C9B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B62CC2">
            <w:pPr>
              <w:keepNext w:val="0"/>
              <w:keepLines w:val="0"/>
              <w:pageBreakBefore w:val="0"/>
              <w:widowControl w:val="0"/>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209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035F14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林草植物检疫证书核发（国家清单第772项）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DDDD3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A1FD24">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E6E3A7">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5CC7E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《植物检疫条例实施细则（林业部分）》（林业部令第４号公布；国家林业局令第26号修改）</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D9B00F">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出省林业植物检疫证书签发受省林草局委托实施</w:t>
            </w:r>
          </w:p>
        </w:tc>
      </w:tr>
      <w:tr w14:paraId="23BBCF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E97E60">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BA015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8843E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55B924">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4F0A4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78EA5D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《森林植物检疫技术规程》（林护通字〔1998〕43号）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62AE0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BB21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FE9446">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2AD69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96EDD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89C63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81B18D">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062A2C">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《四川省植物检疫条例》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F1AED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5FF39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6ACE96">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AED1C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ECBE7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0A85D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7D9E6B">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FF259CB">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《财政部 发展改革委关于取消和暂停征收一批行政事业性收费有关问题的通知》（财税〔2015〕102号）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424E5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232BC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A3C08C">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C735FF">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A34FD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571512">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BD8C49">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9001AE">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《国家林业和草原局关于进一步改进人造板检疫管理的通知》（林生规〔2019〕4号）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C98C77">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36E41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1"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21B104">
            <w:pPr>
              <w:keepNext w:val="0"/>
              <w:keepLines w:val="0"/>
              <w:pageBreakBefore w:val="0"/>
              <w:widowControl w:val="0"/>
              <w:kinsoku/>
              <w:wordWrap/>
              <w:overflowPunct/>
              <w:topLinePunct w:val="0"/>
              <w:autoSpaceDE/>
              <w:autoSpaceDN/>
              <w:bidi w:val="0"/>
              <w:adjustRightInd/>
              <w:snapToGrid/>
              <w:spacing w:line="4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7180C6">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D3DF85">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845AFA">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FDD29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E6EBB0">
            <w:pPr>
              <w:keepNext w:val="0"/>
              <w:keepLines w:val="0"/>
              <w:pageBreakBefore w:val="0"/>
              <w:widowControl w:val="0"/>
              <w:suppressLineNumbers w:val="0"/>
              <w:kinsoku/>
              <w:wordWrap/>
              <w:overflowPunct/>
              <w:topLinePunct w:val="0"/>
              <w:autoSpaceDE/>
              <w:autoSpaceDN/>
              <w:bidi w:val="0"/>
              <w:adjustRightInd/>
              <w:snapToGrid/>
              <w:spacing w:line="4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 xml:space="preserve">《四川省林业和草原有害生物防治检疫总站公告》（2022年第1号） </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3AC013">
            <w:pPr>
              <w:keepNext w:val="0"/>
              <w:keepLines w:val="0"/>
              <w:pageBreakBefore w:val="0"/>
              <w:widowControl w:val="0"/>
              <w:kinsoku/>
              <w:wordWrap/>
              <w:overflowPunct/>
              <w:topLinePunct w:val="0"/>
              <w:autoSpaceDE/>
              <w:autoSpaceDN/>
              <w:bidi w:val="0"/>
              <w:adjustRightInd/>
              <w:snapToGrid/>
              <w:spacing w:line="400" w:lineRule="exact"/>
              <w:jc w:val="left"/>
              <w:rPr>
                <w:rFonts w:hint="default" w:ascii="Times New Roman" w:hAnsi="Times New Roman" w:eastAsia="仿宋_GB2312" w:cs="Times New Roman"/>
                <w:i w:val="0"/>
                <w:iCs w:val="0"/>
                <w:color w:val="auto"/>
                <w:sz w:val="20"/>
                <w:szCs w:val="20"/>
                <w:u w:val="none"/>
              </w:rPr>
            </w:pPr>
          </w:p>
        </w:tc>
      </w:tr>
      <w:tr w14:paraId="0F0C8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D19BFD">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BBA73A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建设项目使用林地及在森林和野生动物类型国家级自然保护区建设审批（国家清单第774项）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5D10D1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323B5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县林业局（受市林业局委托实施部分权限）、县林业局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8D8202">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551E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9CC35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平昌县为扩权强县试点县负责勘查、开采矿藏和各项建设工程占用或者征收、征用林地审核初审权限</w:t>
            </w:r>
          </w:p>
        </w:tc>
      </w:tr>
      <w:tr w14:paraId="251F6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3D5C53">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1059D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3F3668">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34763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98A0B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E5EC48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《中华人民共和国自然保护区条例》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F4CBC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BF2D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C30189">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6A1F9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24042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88980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69DB8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5A3DAC">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《建设项目使用林地审核审批管理办法》（国家林业局令第35号）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4C472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0F73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DF45AF">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7F967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E15B8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A8EDA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2BC8A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5114E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《在国家级自然保护区修筑设施审批管理暂行办法》（国家林业局令第50号）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094D1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411B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7AFD4D">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E8E40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E1FF1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D26EE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78309B6">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4D0C9E">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《国家林业和草原局公告》（2022年第17号）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A1C4E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23728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C2395B">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33557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69634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D81EC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A86F3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62C72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《国家林业和草原局公告》（2023年第3号）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3E081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05FD10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AB5408">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D9148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EF0B2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A23E9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5ABA3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756E5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《国家林业和草原局公告》（2023年第11号）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02C76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1706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614B0D">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A90D5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C5A68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B1814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AB717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85AB18">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《国家林业和草原局关于印发〈建设项目使用林地审核审批管理规范〉的通知》（林资规〔2021〕5号）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5699B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0E3D3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DD061C">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C5B2C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B7EDE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982E8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C2C70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238D2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《使用林地可行性报告编制规范》（LY/T2492-2015）</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8A8BFF">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D4CE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212F43">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BC956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0DE60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4502C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B2BFC6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《森林和野生动物类型自然保护区管理办法》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452F8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《四川省人民政府关于开展扩权强县试点工作的实施意见》（川府发〔2007〕58号）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C405F1">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5732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0E9549">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DFDE6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9325A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FDD44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7299F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3E86F4">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《四川省林业和草原局公告》（2021年第8号）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9EF47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5234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68EBA2">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43D1F2">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CDA61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BA325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6AAAC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80DF52">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《四川省林业和草原局公告》（2022年第8号）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E58FA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801F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128A05">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FA412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78833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1750E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A5A39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E32338">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《四川省林业和草原局关于印发〈四川省建设项目使用林地审核审批管理规范〉》的通知》（川林规发〔2022〕2 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0705C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494E2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46A6B4">
            <w:pPr>
              <w:keepNext w:val="0"/>
              <w:keepLines w:val="0"/>
              <w:pageBreakBefore w:val="0"/>
              <w:widowControl w:val="0"/>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27872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建设项目使用草原审批（国家清单第775项）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96C69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170B807">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66594D">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《中华人民共和国草原法》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5D632B">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《中华人民共和国草原法》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07AD75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1B0D2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A0779B">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296C1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4D77E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29ED16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59519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A66FC0">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《国家林业和草原局公告》（2023年第2号）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0362C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0A8E68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587AA2">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55870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86B01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4A550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5968E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568E18F">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《国家林业和草原局公告》（2023年第11号）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36515D">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59303A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0F7CA2">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684A6E">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EE6573">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4209C4">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8B3E2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284015">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《草原征占用审核审批管理规范》（林草规〔2020〕2 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B18826">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3FBE0C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121F38">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36C5C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F0AC87">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61806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BAB92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15D3F1">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《四川省〈中华人民共和国草原法〉实施办法》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8CC440">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7A355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8F15B7">
            <w:pPr>
              <w:keepNext w:val="0"/>
              <w:keepLines w:val="0"/>
              <w:pageBreakBefore w:val="0"/>
              <w:widowControl w:val="0"/>
              <w:kinsoku/>
              <w:wordWrap/>
              <w:overflowPunct/>
              <w:topLinePunct w:val="0"/>
              <w:autoSpaceDE/>
              <w:autoSpaceDN/>
              <w:bidi w:val="0"/>
              <w:adjustRightInd/>
              <w:snapToGrid/>
              <w:spacing w:line="36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4DE40A">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BF7AC9">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57B06C">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CA943B">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A5F6A9">
            <w:pPr>
              <w:keepNext w:val="0"/>
              <w:keepLines w:val="0"/>
              <w:pageBreakBefore w:val="0"/>
              <w:widowControl w:val="0"/>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《四川省林业和草原局公告》（2021年第8号）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D8AB35">
            <w:pPr>
              <w:keepNext w:val="0"/>
              <w:keepLines w:val="0"/>
              <w:pageBreakBefore w:val="0"/>
              <w:widowControl w:val="0"/>
              <w:kinsoku/>
              <w:wordWrap/>
              <w:overflowPunct/>
              <w:topLinePunct w:val="0"/>
              <w:autoSpaceDE/>
              <w:autoSpaceDN/>
              <w:bidi w:val="0"/>
              <w:adjustRightInd/>
              <w:snapToGrid/>
              <w:spacing w:line="360" w:lineRule="exact"/>
              <w:jc w:val="left"/>
              <w:rPr>
                <w:rFonts w:hint="default" w:ascii="Times New Roman" w:hAnsi="Times New Roman" w:eastAsia="仿宋_GB2312" w:cs="Times New Roman"/>
                <w:i w:val="0"/>
                <w:iCs w:val="0"/>
                <w:color w:val="auto"/>
                <w:sz w:val="20"/>
                <w:szCs w:val="20"/>
                <w:u w:val="none"/>
              </w:rPr>
            </w:pPr>
          </w:p>
        </w:tc>
      </w:tr>
      <w:tr w14:paraId="18121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DE6F35">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48B31A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林木采伐许可证核发（国家清单第776项）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E3B5B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EA98C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县林业局（受市林业局委托实施部分权限）、县林业局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28B36A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E7381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6C8A5B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平昌县为扩权试点县，负责实施市级部分权限</w:t>
            </w:r>
          </w:p>
        </w:tc>
      </w:tr>
      <w:tr w14:paraId="573D5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57C8D9">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21F81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43040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0E998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9F59C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3FBB9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65CF7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8E88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39DAD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66019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1EDA1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27605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9C5D9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8BD33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《四川省绿化条例》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C9582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77DFF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0CD0B9">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2655F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1ABD0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313FA2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61124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8257947">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《四川省古树名木保护条例》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AECBB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EEC2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485D70">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17845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1A5C6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437B5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FB412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B02BE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《四川省林木采伐管理办法》（四川省人民政府令第82号）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990F92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BDD6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7E634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905FD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84837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61945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CB016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F6EAA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《四川省人民政府关于中国（四川）自由贸易试验区实施第二批省级管理事项的决定》（四川省人民政府令第332号）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85B42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7924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5660D1">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02505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EABFB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50049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18A5C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《中华人民共和国森林法实施条例》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04776C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《四川省人民政府关于开展扩权强县试点工作的实施意见》（川府发〔2007〕58号）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AC21E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D4F2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0501F7">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B1FB2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698A2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ECE2D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C8022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A9E9C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 xml:space="preserve">《四川省人民政府关于取消和下放第三批行政审批项目的决定》（川府发〔2013〕63号） </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995AA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15520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9B7941">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8E945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A3002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6DA03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FC817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28B1B3">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《四川省人民政府关于印发进一步向扩权试点县（市）下放部分市级管理权限目录的通知》（川府发〔2015〕12号）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30FDF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BE53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D076DA">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BFA66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53FD6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FD8CC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B44E3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9F07A8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《四川省林业和草原局公告》（2021年第8号）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F79A47">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896C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BA6B50">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CE5C8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从事营利性治沙活动许可（国家清单第777项）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F1A839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735E5E">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6EDF6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《中华人民共和国防沙治沙法》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4FA21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《中华人民共和国防沙治沙法》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ABE01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0F7C8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E053D4">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C69DF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4C609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3FE31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3AD979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922E2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《四川省〈中华人民共和国防沙治沙法〉实施办法》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40C62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3C83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B216F96">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094E6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98A08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7DF6B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BC77A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383593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《营利性治沙管理办法》（国家林业局令第11号）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2AF3F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8019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4A286F0">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D15F8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猎捕陆生野生动物审批（国家清单第781项）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0280F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5FEAF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F2306D">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《中华人民共和国野生动物保护法》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07D18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《中华人民共和国野生动物保护法》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63CE4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9296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5569BE">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B2F82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DB4551">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5A693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5E8D7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DCF4F8">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《中华人民共和国陆生野生动物保护实施条例》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D64393">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47250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72BDCF">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657BA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BF60B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EE0BC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1AB18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《中华人民共和国陆生野生动物保护实施条例》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A68E8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《四川省〈中华人民共和国野生动物保护法〉实施办法》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7A65A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2C14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7E6AA1">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A6C72C">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C2125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AA5CE0">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66EEB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616E84">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《四川省林业和草原局公告》（2021年第8号）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01CD2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25B00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9672B8">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FFFA2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森林草原防火期内在森林草原防火区野外用火审批（国家清单第788项）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7894D8A">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0AAF4F">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县人民政府（由县林业局承办）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94A490">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《森林防火条例》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808AB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《森林防火条例》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39D7D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2D82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E17F0E">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904E3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06F849">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BBF7D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A4A3DB">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C8E961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《草原防火条例》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688A0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68A9C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3071CC">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A7DA3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F2EACB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111A9D">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D1A3A3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《草原防火条例》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66D96">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《四川省森林防火条例》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86CAD6">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0015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C55A3FA">
            <w:pPr>
              <w:keepNext w:val="0"/>
              <w:keepLines w:val="0"/>
              <w:pageBreakBefore w:val="0"/>
              <w:widowControl w:val="0"/>
              <w:suppressLineNumbers w:val="0"/>
              <w:kinsoku/>
              <w:wordWrap/>
              <w:overflowPunct/>
              <w:topLinePunct w:val="0"/>
              <w:autoSpaceDE/>
              <w:autoSpaceDN/>
              <w:bidi w:val="0"/>
              <w:adjustRightInd/>
              <w:snapToGrid/>
              <w:spacing w:line="28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E7ED71">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森林草原防火期内在森林草原防火区爆破、勘察和施工等活动审批（国家清单第789项）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25F716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27968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27CBF29">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《森林防火条例》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97A12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《森林防火条例》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D02BC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19569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FD90B43">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19523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8A39DA">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95B49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AA3175">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E31AFB">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《草原防火条例》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78DBF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5F717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4DADE7">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A820E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A6AE9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A8B8B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E236D4">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CA7B42">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《四川省森林防火条例》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06E1FE">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3C237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7F48FA">
            <w:pPr>
              <w:keepNext w:val="0"/>
              <w:keepLines w:val="0"/>
              <w:pageBreakBefore w:val="0"/>
              <w:widowControl w:val="0"/>
              <w:kinsoku/>
              <w:wordWrap/>
              <w:overflowPunct/>
              <w:topLinePunct w:val="0"/>
              <w:autoSpaceDE/>
              <w:autoSpaceDN/>
              <w:bidi w:val="0"/>
              <w:adjustRightInd/>
              <w:snapToGrid/>
              <w:spacing w:line="28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C6E98F">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5FE9C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2B3F02">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01FDE5">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《草原防火条例》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A26A6C">
            <w:pPr>
              <w:keepNext w:val="0"/>
              <w:keepLines w:val="0"/>
              <w:pageBreakBefore w:val="0"/>
              <w:widowControl w:val="0"/>
              <w:suppressLineNumbers w:val="0"/>
              <w:kinsoku/>
              <w:wordWrap/>
              <w:overflowPunct/>
              <w:topLinePunct w:val="0"/>
              <w:autoSpaceDE/>
              <w:autoSpaceDN/>
              <w:bidi w:val="0"/>
              <w:adjustRightInd/>
              <w:snapToGrid/>
              <w:spacing w:line="28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《四川省林业和草原局公告》（2021年第8号）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DDFB5C8">
            <w:pPr>
              <w:keepNext w:val="0"/>
              <w:keepLines w:val="0"/>
              <w:pageBreakBefore w:val="0"/>
              <w:widowControl w:val="0"/>
              <w:kinsoku/>
              <w:wordWrap/>
              <w:overflowPunct/>
              <w:topLinePunct w:val="0"/>
              <w:autoSpaceDE/>
              <w:autoSpaceDN/>
              <w:bidi w:val="0"/>
              <w:adjustRightInd/>
              <w:snapToGrid/>
              <w:spacing w:line="280" w:lineRule="exact"/>
              <w:jc w:val="left"/>
              <w:rPr>
                <w:rFonts w:hint="default" w:ascii="Times New Roman" w:hAnsi="Times New Roman" w:eastAsia="仿宋_GB2312" w:cs="Times New Roman"/>
                <w:i w:val="0"/>
                <w:iCs w:val="0"/>
                <w:color w:val="auto"/>
                <w:sz w:val="20"/>
                <w:szCs w:val="20"/>
                <w:u w:val="none"/>
              </w:rPr>
            </w:pPr>
          </w:p>
        </w:tc>
      </w:tr>
      <w:tr w14:paraId="107EE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D4C169">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34A0C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进入森林高火险区、草原防火管制区审批（国家清单第790项）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25728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2E381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县人民政府（由县林业局承办）；县林业局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8E605C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《森林防火条例》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98230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《森林防火条例》</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72ADB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0780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F20FD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6E7C8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E9EA5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067AC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7065C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《草原防火条例》</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75B67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《草原防火条例》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ACD0C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EDD4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F7EE2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7160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DB35F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4378E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FE417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44B1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C91A3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C812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06987ED">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C4CA6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工商企业等社会资本通过流转取得林地经营权审批（国家清单第791项）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3E585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县林业局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DF1E1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县人民政府（由县林业局承办）</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C6B4E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《中华人民共和国农村土地承包法》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8AA78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《中华人民共和国农村土地承包法》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229AF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D610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6825F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5BBE7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4D75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33993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E847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D6F5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《四川省〈中华人民共和国农村土地承包法〉实施办法》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9785B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F648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34B867">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219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74585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建设工程文物保护许可（国家清单第852项）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6F8531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DA53C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县人民政府（由县文化广播电视和旅游局承办，征得市文化广电旅游局同意）；县文化广播电视和旅游局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018E3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77A56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4C9F2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F819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29BE9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19E91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8935A3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1B6C7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58C6E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F56C7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《四川省〈中华人民共和国文物保护法〉实施办法》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FB2AD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4C18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87825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9AD2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56856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9DE58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8A1A4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AE989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《四川省人民政府关于进一步加强文物工作的实施意见》（川府发〔2016〕48号）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4AC7B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BFEB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49555D">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6EB06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8C53D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03CA0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B6CBB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AE25C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《四川省人民政府办公厅关于进一步加强文物安全工作的实施意见》（川办发〔2018〕57号）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CA1FE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5E93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D9CA0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220</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EE1FB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文物保护单位原址保护措施审批（国家清单第853项）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7D5A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4D8E87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06D75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F221A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055D8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E8B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89211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221</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CFC85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核定为文物保护单位的属于国家所有的纪念建筑物或者古建筑改变用途审批（国家清单第855项）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B94A5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FF580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县人民政府（由县文化广播电视和旅游局承办，征得市文化广电旅游局同意）</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0AA10C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4A44D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8A2C5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E09D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1086C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222</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59487B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不可移动文物修缮审批（国家清单第856项）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DC043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5E4AD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24BA4B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CBD87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FA9D7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2CF9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6E1946">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00A9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56A05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09C00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04ECC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E691A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《四川省〈中华人民共和国文物保护法〉实施办法》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B8A59F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FC51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A85471">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B9DC6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非国有文物收藏单位和其他单位借用国有馆藏文物审批（国家清单867项）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48A4B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6CFDDB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8FEF5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09A4F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9F2F61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EF02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14E5A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0EBBE0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5307F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3D53D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CC488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F6988C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《中华人民共和国文物保护法实施条例》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D88FE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D82A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105984F">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1B2010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博物馆处理不够入藏标准、无保存价值的文物或标本审批（国家清单第872项）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71061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0C0FF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县文化广播电视和旅游局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4EA18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《国务院对确需保留的行政审批项目设定行政许可的决定》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9544D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《中华人民共和国文物保护法》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0BC142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D4D5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7274A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A6661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667F8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D80F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25D1A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FA0D85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《博物馆管理办法》（中华人民共和国文化部令第35号）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831EA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B738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67459C">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6C46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C428A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48DC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6E34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1E5369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《国有馆藏文物退出管理暂行办法》（文物博发〔2018〕9号）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59E41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3F61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84E60DB">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CDEA1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确有专长的中医医师资格认定（国家清单第878项）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0A8C1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33C65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县卫生健康局（受理并逐级上报）</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C3160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A1F4C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878C5C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b/>
                <w:bCs/>
                <w:i w:val="0"/>
                <w:iCs w:val="0"/>
                <w:color w:val="auto"/>
                <w:sz w:val="20"/>
                <w:szCs w:val="20"/>
                <w:u w:val="none"/>
              </w:rPr>
            </w:pPr>
          </w:p>
        </w:tc>
      </w:tr>
      <w:tr w14:paraId="06251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0B131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18185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DD8C7F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261B0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AAFC1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A7C98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《中医医术确有专长人员医师资格考核注册管理暂行办法》（国家卫生计生委令第15号）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9E0457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b/>
                <w:bCs/>
                <w:i w:val="0"/>
                <w:iCs w:val="0"/>
                <w:color w:val="auto"/>
                <w:sz w:val="20"/>
                <w:szCs w:val="20"/>
                <w:u w:val="none"/>
              </w:rPr>
            </w:pPr>
          </w:p>
        </w:tc>
      </w:tr>
      <w:tr w14:paraId="7E3FB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0E94FC">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A8DF7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确有专长的中医医师执业注册（国家清单第879项）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14D61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F4BD3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A7BBA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CD3A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20A45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BD50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F9D921">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D46A2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1B850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B353C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3388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7BA0CC">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《中华人民共和国医师法》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2D75D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2923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7F09A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B3B79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7F509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3709FE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A2225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94046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《医师执业注册管理办法》（国家卫生计生委令第13号）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BE046F">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7A31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4599370">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49D43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8879B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D32F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34987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F6A28B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《中医医术确有专长人员医师资格考核注册管理暂行办法》（国家卫生计生委令第15号）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2BFD3A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9A3B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75EAD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0EA83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中医医疗机构设置审批（国家清单第881项）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6CBC6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44E10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54122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C564B9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FD292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95EFB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1EDA34">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B4A4B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58F3A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C506ED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00C6E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B24B0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506F1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1EA3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EA74D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97D370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CF81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3E27C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7BD0E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83EF5C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《医疗机构管理条例实施细则》（卫生部令第35号公布，国家卫生计生委令第12号修正）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C84DE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CD16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4A56C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18CD1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中医医疗机构执业登记（国家清单882项）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43600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D98D60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县卫生健康局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6F63F9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B5109A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《中华人民共和国中医药法》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608E67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4C75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4CDB0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89EBFE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A70971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500DA2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1B0A8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96F96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《医疗机构管理条例》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84ED1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4364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D6CAE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2F7A6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DD41E0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EE442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821AE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104D6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《医疗机构管理条例实施细则》（卫生部令第35号公布，国家卫生计生委令第12号修正）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32EC3A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CFA52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ED3615">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229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400D1A0">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矿山建设项目安全设施设计审查（国家清单第888项）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AE05567">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C5BEA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县应急管理局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F3C80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《中华人民共和国安全生产法》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B2811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《煤矿建设项目安全设施监察规定》（安全监管总局令第6号公布，安全监管总局令第81号修正）</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345027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各类煤矿安全设施设计审查由应急管理厅实施</w:t>
            </w:r>
          </w:p>
        </w:tc>
      </w:tr>
      <w:tr w14:paraId="29174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B229FF">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257BB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56004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E7CF6E">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BA5F3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AF485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《建设项目安全设施“三同时”监督管理办法》（安全监管总局令第36号公布，安全监管总局令第77号修正）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D41127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93B1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1EAC92">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DBA6F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B7EC1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02AF7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03E1A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《煤矿安全监察条例》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861142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《国家安全监管总局办公厅关于切实做好国家取消和下放投资审批有关建设项目安全监管工作的通知》（安监总厅政法〔2013〕120号）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4CA951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8D43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AD513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75EC1A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E90AB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0EE6DB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C499B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BC9BA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《国家安全监管总局办公厅关于明确非煤矿山建设项目安全监管职责等事项的通知》（安监总厅管一〔2013〕143号）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32DAB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CA9B4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4392AE">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6F2F2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913D8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DFEC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77188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444AD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《中华人民共和国应急管理部公告》（2021年第1号）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D2D33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77A6D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FFE44C4">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FF020E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药品零售企业筹建审批（国家清单第914项）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1D73D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65A8C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2AF49C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《中华人民共和国药品管理法》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DB5AA6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《国务院关于深化“证照分离”改革进一步激发市场主体发展活力的通知》（国发〔2021〕7号）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D43BE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FAAE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F62076">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15CC2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83593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15A14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4F30AD1">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4963E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《药品经营许可证管理办法》（食品药品监督管理总局令第37号）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CAF08F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008CE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5C3532">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3F009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F4534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00671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68B6EF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《中华人民共和国药品管理法实施条例》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9F880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《国家药监局关于当前药品经营监督管理有关事宜的通告》（2020年第23号）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E4331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242A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05DD547">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231</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5FF2D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药品零售企业经营许可（国家清单第915项）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9C1E0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571A2E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48FCD9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《中华人民共和国药品管理法》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DC9EE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《中华人民共和国药品管理法》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484A2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8333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0DA4E75">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3560D8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ED02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9F2D8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98FDF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《中华人民共和国药品管理法实施条例》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3721C6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《药品经营许可证管理办法》（食品药品监管总局令第37号）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985C9C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422A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9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11C1B5">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232</w:t>
            </w:r>
          </w:p>
        </w:tc>
        <w:tc>
          <w:tcPr>
            <w:tcW w:w="217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C202D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科研和教学用毒性药品购买审批（国家清单第936项）</w:t>
            </w:r>
          </w:p>
        </w:tc>
        <w:tc>
          <w:tcPr>
            <w:tcW w:w="153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7273F0">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154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E2DDEF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县市场监督管理局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908B549">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《医疗用毒性药品管理办法》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A5B003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《医疗用毒性药品管理办法》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C679E1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C7FF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5C5A75">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233</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2A6F33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延期移交档案审批（国家清单第961项）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AFB483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县档案局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218109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县档案局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92FFF86">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《中华人民共和国档案法实施办法》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19A2A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《中华人民共和国档案法》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0ED969">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7EA00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9DBD8F">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624F994">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D69A561">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E53481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18FDDF5">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3288C6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《中华人民共和国档案法实施办法》</w:t>
            </w:r>
          </w:p>
        </w:tc>
        <w:tc>
          <w:tcPr>
            <w:tcW w:w="14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55B2A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D91B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C65962E">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234</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65EDC88">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电影放映单位设立审批（国家清单第970项）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5ABC3A">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县新闻出版局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168620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县新闻出版局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082064">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《中华人民共和国电影产业促进法》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3722D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《中华人民共和国电影产业促进法》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C5BBA7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6B10E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BEF368">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85E85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53E68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0BF8F0C">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8BCDA0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《电影管理条例》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CCD7DD">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《外商投资电影院暂行规定》（广播电影电视总局、商务部、文化部令第21号公布，广播电影电视总局令第51号修正）</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BB0364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4334E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8A274E">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235</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79461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事业单位登记（国家清单第977项）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FBAE95">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县机构编制委员会办公室</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C513AE0">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县机构编制委员会办公室</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794B8F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《事业单位登记管理暂行条例》</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13A517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《事业单位登记管理暂行条例实施细则》（中央编办发〔2014〕4号）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D9265E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5A8A8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15C5267">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2BB94B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979BF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CFDF6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33A3D7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4A3D36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《四川省事业单位登记管理办法》（四川省人民政府令第103号）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61203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84F2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0F63087">
            <w:pPr>
              <w:keepNext w:val="0"/>
              <w:keepLines w:val="0"/>
              <w:pageBreakBefore w:val="0"/>
              <w:widowControl w:val="0"/>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236</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81808DC">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应建防空地下室的民用建筑项目报建审批（国家清单第979项）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4C89022">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县国动办</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37FDAD1">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县人民防空办公室（受省级委托实施）；县人民防空办公室</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7E69217">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《中共中央 国务院 中央军委关于加强人民防空工作的决定》</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A6D61B">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《中华人民共和国人民防空法》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5544F4F">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7539A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0E7169">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A80406">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450773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1A911B1">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0DB7DCD">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43C38F">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《人民防空工程建设管理规定》</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EB72AF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6FF2D0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D2FCE9">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FDC0C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3800EB">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BE6CF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B962EE">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33A0AD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《中共中央 国务院 中央军委关于加强人民防空工作的决定》</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79D96F8">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15D99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6"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C140612">
            <w:pPr>
              <w:keepNext w:val="0"/>
              <w:keepLines w:val="0"/>
              <w:pageBreakBefore w:val="0"/>
              <w:widowControl w:val="0"/>
              <w:kinsoku/>
              <w:wordWrap/>
              <w:overflowPunct/>
              <w:topLinePunct w:val="0"/>
              <w:autoSpaceDE/>
              <w:autoSpaceDN/>
              <w:bidi w:val="0"/>
              <w:adjustRightInd/>
              <w:snapToGrid/>
              <w:spacing w:line="32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75B2AA">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56D1F7">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15ACC90">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EB48B3">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695EF3">
            <w:pPr>
              <w:keepNext w:val="0"/>
              <w:keepLines w:val="0"/>
              <w:pageBreakBefore w:val="0"/>
              <w:widowControl w:val="0"/>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《四川省〈中华人民共和国人民防空法〉实施办法》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71862">
            <w:pPr>
              <w:keepNext w:val="0"/>
              <w:keepLines w:val="0"/>
              <w:pageBreakBefore w:val="0"/>
              <w:widowControl w:val="0"/>
              <w:kinsoku/>
              <w:wordWrap/>
              <w:overflowPunct/>
              <w:topLinePunct w:val="0"/>
              <w:autoSpaceDE/>
              <w:autoSpaceDN/>
              <w:bidi w:val="0"/>
              <w:adjustRightInd/>
              <w:snapToGrid/>
              <w:spacing w:line="320" w:lineRule="exact"/>
              <w:jc w:val="left"/>
              <w:rPr>
                <w:rFonts w:hint="default" w:ascii="Times New Roman" w:hAnsi="Times New Roman" w:eastAsia="仿宋_GB2312" w:cs="Times New Roman"/>
                <w:i w:val="0"/>
                <w:iCs w:val="0"/>
                <w:color w:val="auto"/>
                <w:sz w:val="20"/>
                <w:szCs w:val="20"/>
                <w:u w:val="none"/>
              </w:rPr>
            </w:pPr>
          </w:p>
        </w:tc>
      </w:tr>
      <w:tr w14:paraId="3DD7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643A128">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237</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F9B32E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拆除人民防空工程审批（国家清单第980项）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6953DB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县国动办</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3CC249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县人民防空办公室</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A88BD3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《中华人民共和国人民防空法》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4CE6A5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《中华人民共和国人民防空法》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D06483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4FAAC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069B48">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441FF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AAC69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33B3F1">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ADD9977">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7C0184">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《人民防空工程维护管理办法》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480436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4DC8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7E0665">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E1B3D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6D40F3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72E530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1563F7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36A2B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《四川省〈中华人民共和国人民防空法〉实施办法》</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D106F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E98C9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614CE9">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E7DB03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F9BCD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A6ED3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57B5A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16CDE2">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《四川省人民政府关于取消、调整行政审批项目的决定》（川府发〔2013〕24号）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8D916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6D4BD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3EA9914">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238</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B9F28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占用国防交通控制范围土地审批（国家清单第988项）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78E3EF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A4FE4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县交通运输局</w:t>
            </w: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666A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《中华人民共和国国防交通法》</w:t>
            </w:r>
          </w:p>
        </w:tc>
        <w:tc>
          <w:tcPr>
            <w:tcW w:w="534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928B4CB">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spacing w:val="-11"/>
                <w:kern w:val="0"/>
                <w:sz w:val="20"/>
                <w:szCs w:val="20"/>
                <w:u w:val="none"/>
                <w:lang w:val="en-US" w:eastAsia="zh-CN" w:bidi="ar"/>
              </w:rPr>
              <w:t>《四川省国防交通管理办法》（四川省人民政府令第151号）</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3A6582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119CC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305D6B">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A36BDDC">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B514C3">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5DA91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12F6AA">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《国防交通条例》</w:t>
            </w:r>
          </w:p>
        </w:tc>
        <w:tc>
          <w:tcPr>
            <w:tcW w:w="534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39890D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D673BA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B298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D542400">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239</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5744163">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建设工程、临时建设工程规划许可（国家清单第990项）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D709BF5">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B35636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C740C36">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6E9A08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B79F5F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310A2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370D1A">
            <w:pPr>
              <w:keepNext w:val="0"/>
              <w:keepLines w:val="0"/>
              <w:pageBreakBefore w:val="0"/>
              <w:widowControl w:val="0"/>
              <w:kinsoku/>
              <w:wordWrap/>
              <w:overflowPunct/>
              <w:topLinePunct w:val="0"/>
              <w:autoSpaceDE/>
              <w:autoSpaceDN/>
              <w:bidi w:val="0"/>
              <w:adjustRightInd/>
              <w:snapToGrid/>
              <w:spacing w:line="300" w:lineRule="exact"/>
              <w:jc w:val="center"/>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09891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3BB015">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CB659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88EFE5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FD542F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《四川省城乡规划条例》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6CB99D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080E9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F42CD73">
            <w:pPr>
              <w:keepNext w:val="0"/>
              <w:keepLines w:val="0"/>
              <w:pageBreakBefore w:val="0"/>
              <w:widowControl w:val="0"/>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240</w:t>
            </w:r>
          </w:p>
        </w:tc>
        <w:tc>
          <w:tcPr>
            <w:tcW w:w="217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C1A7DED">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乡村建设规划许可（国家清单第991项）</w:t>
            </w:r>
          </w:p>
        </w:tc>
        <w:tc>
          <w:tcPr>
            <w:tcW w:w="153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B6CF21">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1541"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C8FE8F">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县自然资源和规划局</w:t>
            </w:r>
          </w:p>
        </w:tc>
        <w:tc>
          <w:tcPr>
            <w:tcW w:w="208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1A3EF29">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CC2030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《中华人民共和国城乡规划法》</w:t>
            </w:r>
          </w:p>
        </w:tc>
        <w:tc>
          <w:tcPr>
            <w:tcW w:w="147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A8D505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53433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2023C9">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67716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10224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37A681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3823F6">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194BE">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《四川省城乡规划条例》</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189A9C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r w14:paraId="28580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jc w:val="center"/>
        </w:trPr>
        <w:tc>
          <w:tcPr>
            <w:tcW w:w="6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FA6A04">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17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CC0100D">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3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7F4CC8">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1541"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29BA360">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20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9A532A">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c>
          <w:tcPr>
            <w:tcW w:w="534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BBA938">
            <w:pPr>
              <w:keepNext w:val="0"/>
              <w:keepLines w:val="0"/>
              <w:pageBreakBefore w:val="0"/>
              <w:widowControl w:val="0"/>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i w:val="0"/>
                <w:iCs w:val="0"/>
                <w:color w:val="auto"/>
                <w:sz w:val="20"/>
                <w:szCs w:val="20"/>
                <w:u w:val="none"/>
              </w:rPr>
            </w:pPr>
            <w:r>
              <w:rPr>
                <w:rFonts w:hint="default" w:ascii="Times New Roman" w:hAnsi="Times New Roman" w:eastAsia="仿宋_GB2312" w:cs="Times New Roman"/>
                <w:i w:val="0"/>
                <w:iCs w:val="0"/>
                <w:color w:val="auto"/>
                <w:kern w:val="0"/>
                <w:sz w:val="20"/>
                <w:szCs w:val="20"/>
                <w:u w:val="none"/>
                <w:lang w:val="en-US" w:eastAsia="zh-CN" w:bidi="ar"/>
              </w:rPr>
              <w:t>《四川省农村住房建设管理办法》（四川省人民政府令第319号）</w:t>
            </w:r>
          </w:p>
        </w:tc>
        <w:tc>
          <w:tcPr>
            <w:tcW w:w="147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7470B92">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eastAsia="仿宋_GB2312" w:cs="Times New Roman"/>
                <w:i w:val="0"/>
                <w:iCs w:val="0"/>
                <w:color w:val="auto"/>
                <w:sz w:val="20"/>
                <w:szCs w:val="20"/>
                <w:u w:val="none"/>
              </w:rPr>
            </w:pPr>
          </w:p>
        </w:tc>
      </w:tr>
    </w:tbl>
    <w:p w14:paraId="6A931D7B">
      <w:pPr>
        <w:keepNext w:val="0"/>
        <w:keepLines w:val="0"/>
        <w:pageBreakBefore w:val="0"/>
        <w:widowControl w:val="0"/>
        <w:kinsoku/>
        <w:wordWrap/>
        <w:overflowPunct/>
        <w:topLinePunct w:val="0"/>
        <w:autoSpaceDE/>
        <w:autoSpaceDN/>
        <w:bidi w:val="0"/>
        <w:adjustRightInd/>
        <w:snapToGrid/>
        <w:spacing w:line="300" w:lineRule="exact"/>
        <w:jc w:val="left"/>
        <w:rPr>
          <w:rFonts w:hint="default" w:ascii="Times New Roman" w:hAnsi="Times New Roman" w:cs="Times New Roman"/>
        </w:rPr>
      </w:pPr>
    </w:p>
    <w:bookmarkEnd w:id="0"/>
    <w:sectPr>
      <w:pgSz w:w="16838" w:h="11906" w:orient="landscape"/>
      <w:pgMar w:top="1134" w:right="1417" w:bottom="1134"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5NWU5MGRjNmQwODI2YThjN2NmMDE5MTg0ZWUzZjAifQ=="/>
  </w:docVars>
  <w:rsids>
    <w:rsidRoot w:val="323524F8"/>
    <w:rsid w:val="2B3725C9"/>
    <w:rsid w:val="323524F8"/>
    <w:rsid w:val="52B753C1"/>
    <w:rsid w:val="79F10C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Hyperlink"/>
    <w:basedOn w:val="3"/>
    <w:autoRedefine/>
    <w:qFormat/>
    <w:uiPriority w:val="0"/>
    <w:rPr>
      <w:color w:val="0000FF"/>
      <w:u w:val="single"/>
    </w:rPr>
  </w:style>
  <w:style w:type="character" w:customStyle="1" w:styleId="5">
    <w:name w:val="font01"/>
    <w:basedOn w:val="3"/>
    <w:autoRedefine/>
    <w:qFormat/>
    <w:uiPriority w:val="0"/>
    <w:rPr>
      <w:rFonts w:hint="eastAsia" w:ascii="仿宋_GB2312" w:eastAsia="仿宋_GB2312" w:cs="仿宋_GB2312"/>
      <w:color w:val="000000"/>
      <w:sz w:val="20"/>
      <w:szCs w:val="20"/>
      <w:u w:val="none"/>
    </w:rPr>
  </w:style>
  <w:style w:type="character" w:customStyle="1" w:styleId="6">
    <w:name w:val="font21"/>
    <w:basedOn w:val="3"/>
    <w:autoRedefine/>
    <w:qFormat/>
    <w:uiPriority w:val="0"/>
    <w:rPr>
      <w:rFonts w:hint="eastAsia" w:ascii="仿宋_GB2312" w:eastAsia="仿宋_GB2312" w:cs="仿宋_GB2312"/>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43</Pages>
  <Words>981</Words>
  <Characters>1027</Characters>
  <Lines>0</Lines>
  <Paragraphs>0</Paragraphs>
  <TotalTime>42</TotalTime>
  <ScaleCrop>false</ScaleCrop>
  <LinksUpToDate>false</LinksUpToDate>
  <CharactersWithSpaces>1027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2023-09-21T07:59:00Z</dcterms:created>
  <dc:creator>13619098590</dc:creator>
  <cp:lastModifiedBy>平昌县</cp:lastModifiedBy>
  <dcterms:modified xsi:type="dcterms:W3CDTF">2025-01-03T07:36:27Z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87D9AB1840E14F39BCF516FC8B5A298E_11</vt:lpwstr>
  </property>
  <property fmtid="{D5CDD505-2E9C-101B-9397-08002B2CF9AE}" pid="4" name="KSOTemplateDocerSaveRecord">
    <vt:lpwstr>eyJoZGlkIjoiZWQ5MmIwZjYxN2MzYjZiNDhiNjU5MDgyMDM3OTRkMDciLCJ1c2VySWQiOiI0NTc0MjcwMjIifQ==</vt:lpwstr>
  </property>
</Properties>
</file>