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398号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四川兆润房地产开发有限公司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四川省平昌县金宝新区岳家路2号兆润江山城正大门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道旗广告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面积、数量：共10个，每个长1.1米，高3米，平面面积大约共计33平方米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：二0二三年十一月二十四日至二0二四年五月二十三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398号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:四川兆润房地产开发有限公司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 xml:space="preserve"> 四川省平昌县金宝新区岳家路2号兆润兆润江山城正大门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：道旗广告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2387" w:id="1599764031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共10个，每个长1.1米，高3米，平面面积大约共计33平方米。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169B4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13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2023-11-24T07:30:26Z</cp:lastPrinted>
  <dcterms:modified xsi:type="dcterms:W3CDTF">2023-11-24T07:35:33Z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0D720777F94049AFB08439A3303B8151_13</vt:lpwstr>
  </property>
  <property fmtid="{D5CDD505-2E9C-101B-9397-08002B2CF9AE}" pid="4" name="commondata">
    <vt:lpwstr>eyJoZGlkIjoiN2M1M2MyOTk3NWJlMjdlMmRjOWQ0YzViZTA1Mjc2ODUifQ==</vt:lpwstr>
  </property>
</Properties>
</file>