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201号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77"/>
                <w:kern w:val="0"/>
                <w:sz w:val="22"/>
                <w:szCs w:val="22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：平昌县百家味串串香店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eastAsia="zh-CN"/>
              </w:rPr>
              <w:t>四川省巴中市平昌县同州街道新华街西段151号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百家味串串香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共1个，长3.5米，高1.5米，厚0.08米，平面面积共5.25平方米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二0二三年六月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五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日至二0二四年六月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442" w:firstLineChars="2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201号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:平昌县百家味串串香店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县同州街道新华街西段151号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百家味串串香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共1个，长3.5米，高1.5米，厚0.08米，平面面积共5.25平方米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二0二三年六月五日至二0二四年六月四日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6465" w:hanging="6465" w:hangingChars="2300"/>
              <w:jc w:val="lef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     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4D50EF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22D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521FAE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63C26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BE16BC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7F71D6B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00193"/>
    <w:rsid w:val="21827B08"/>
    <w:rsid w:val="218D48F0"/>
    <w:rsid w:val="2190618E"/>
    <w:rsid w:val="21952B1C"/>
    <w:rsid w:val="219F3832"/>
    <w:rsid w:val="21A32365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D5956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45596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C25D4"/>
    <w:rsid w:val="494D47E1"/>
    <w:rsid w:val="494E1CC8"/>
    <w:rsid w:val="497C6E74"/>
    <w:rsid w:val="497E7FC4"/>
    <w:rsid w:val="49A14B2D"/>
    <w:rsid w:val="49AE307F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1F72A1B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0F2A41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50009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08D4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677</Words>
  <Characters>711</Characters>
  <Lines>5</Lines>
  <Paragraphs>1</Paragraphs>
  <TotalTime>1</TotalTime>
  <ScaleCrop>false</ScaleCrop>
  <LinksUpToDate>false</LinksUpToDate>
  <CharactersWithSpaces>838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2023-06-05T02:56:19Z</cp:lastPrinted>
  <dcterms:modified xsi:type="dcterms:W3CDTF">2023-06-05T08:04:43Z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AAD422628A634496AF5A4480D53B868F_13</vt:lpwstr>
  </property>
  <property fmtid="{D5CDD505-2E9C-101B-9397-08002B2CF9AE}" pid="4" name="commondata">
    <vt:lpwstr>eyJoZGlkIjoiN2M1M2MyOTk3NWJlMjdlMmRjOWQ0YzViZTA1Mjc2ODUifQ==</vt:lpwstr>
  </property>
</Properties>
</file>