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64号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0"/>
                <w:w w:val="73"/>
                <w:kern w:val="0"/>
                <w:sz w:val="10"/>
                <w:szCs w:val="10"/>
                <w:fitText w:val="1656" w:id="158828091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平昌县俊阳餐饮馆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583" w:leftChars="0" w:hanging="1583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3"/>
                <w:kern w:val="0"/>
                <w:sz w:val="24"/>
                <w:szCs w:val="24"/>
                <w:fitText w:val="1656" w:id="1588280911"/>
              </w:rPr>
              <w:t>悬挂（设置）地点：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eastAsia="zh-CN"/>
              </w:rPr>
              <w:t>四川省巴中市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平昌县金宝新区金润城1-6号门市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俊阳餐饮馆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共1个，长3.6米，高1.6米，厚0.4米，平面面积共5.7平方米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二0二三年三月十六日至二0二四年三月十五日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64号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:平昌县俊阳餐饮馆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金宝新区金润城1-6号门市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：俊阳餐饮馆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共1个，长3.6米，高1.6米，厚0.4米，平面面积共5.7平方米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bookmarkStart w:id="0" w:name="_GoBack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二0二三年三月十六日至二0二四年三月十五日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bookmarkEnd w:id="0"/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D439B4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35D8F"/>
    <w:rsid w:val="537A2677"/>
    <w:rsid w:val="537B2E77"/>
    <w:rsid w:val="538746FC"/>
    <w:rsid w:val="53A21A24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641</Words>
  <Characters>669</Characters>
  <Lines>5</Lines>
  <Paragraphs>1</Paragraphs>
  <TotalTime>76</TotalTime>
  <ScaleCrop>false</ScaleCrop>
  <LinksUpToDate>false</LinksUpToDate>
  <CharactersWithSpaces>706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2023-03-16T07:43:21Z</cp:lastPrinted>
  <dcterms:modified xsi:type="dcterms:W3CDTF">2023-03-16T07:56:33Z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C7769679A02046F4ABD4C0D9FDDAEECF</vt:lpwstr>
  </property>
  <property fmtid="{D5CDD505-2E9C-101B-9397-08002B2CF9AE}" pid="4" name="commondata">
    <vt:lpwstr>eyJoZGlkIjoiN2M1M2MyOTk3NWJlMjdlMmRjOWQ0YzViZTA1Mjc2ODUifQ==</vt:lpwstr>
  </property>
</Properties>
</file>